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8D" w:rsidRPr="002414C0" w:rsidRDefault="00F4098D" w:rsidP="002414C0">
      <w:pPr>
        <w:spacing w:line="280" w:lineRule="exact"/>
        <w:jc w:val="center"/>
        <w:rPr>
          <w:b/>
          <w:sz w:val="30"/>
          <w:szCs w:val="30"/>
        </w:rPr>
      </w:pPr>
    </w:p>
    <w:p w:rsidR="00F4098D" w:rsidRPr="002414C0" w:rsidRDefault="00F4098D" w:rsidP="002414C0">
      <w:pPr>
        <w:spacing w:line="280" w:lineRule="exact"/>
        <w:jc w:val="center"/>
        <w:rPr>
          <w:b/>
          <w:sz w:val="30"/>
          <w:szCs w:val="30"/>
        </w:rPr>
      </w:pPr>
      <w:r w:rsidRPr="002414C0">
        <w:rPr>
          <w:b/>
          <w:sz w:val="30"/>
          <w:szCs w:val="30"/>
        </w:rPr>
        <w:t>ПЕРЕЧЕНЬ</w:t>
      </w:r>
    </w:p>
    <w:p w:rsidR="00F4098D" w:rsidRPr="002414C0" w:rsidRDefault="00F4098D" w:rsidP="002414C0">
      <w:pPr>
        <w:spacing w:line="280" w:lineRule="exact"/>
        <w:jc w:val="center"/>
        <w:rPr>
          <w:b/>
          <w:sz w:val="30"/>
          <w:szCs w:val="30"/>
        </w:rPr>
      </w:pPr>
      <w:r w:rsidRPr="002414C0">
        <w:rPr>
          <w:b/>
          <w:sz w:val="30"/>
          <w:szCs w:val="30"/>
        </w:rPr>
        <w:t>административных процедур, осуществляемых</w:t>
      </w:r>
      <w:r w:rsidR="007C0C88" w:rsidRPr="002414C0">
        <w:rPr>
          <w:b/>
          <w:sz w:val="30"/>
          <w:szCs w:val="30"/>
        </w:rPr>
        <w:t xml:space="preserve"> </w:t>
      </w:r>
      <w:r w:rsidR="002414C0">
        <w:rPr>
          <w:b/>
          <w:sz w:val="30"/>
          <w:szCs w:val="30"/>
        </w:rPr>
        <w:t>Овсянковским</w:t>
      </w:r>
      <w:r w:rsidRPr="002414C0">
        <w:rPr>
          <w:b/>
          <w:sz w:val="30"/>
          <w:szCs w:val="30"/>
        </w:rPr>
        <w:t xml:space="preserve"> </w:t>
      </w:r>
      <w:proofErr w:type="gramStart"/>
      <w:r w:rsidRPr="002414C0">
        <w:rPr>
          <w:b/>
          <w:sz w:val="30"/>
          <w:szCs w:val="30"/>
        </w:rPr>
        <w:t>сельским исполнительным</w:t>
      </w:r>
      <w:proofErr w:type="gramEnd"/>
      <w:r w:rsidRPr="002414C0">
        <w:rPr>
          <w:b/>
          <w:sz w:val="30"/>
          <w:szCs w:val="30"/>
        </w:rPr>
        <w:t xml:space="preserve"> комитетом</w:t>
      </w:r>
    </w:p>
    <w:p w:rsidR="00F4098D" w:rsidRPr="002414C0" w:rsidRDefault="007122B0" w:rsidP="002414C0">
      <w:pPr>
        <w:pStyle w:val="newncpi0"/>
        <w:spacing w:line="280" w:lineRule="exact"/>
        <w:jc w:val="center"/>
        <w:rPr>
          <w:b/>
          <w:sz w:val="30"/>
          <w:szCs w:val="30"/>
        </w:rPr>
      </w:pPr>
      <w:r w:rsidRPr="002414C0">
        <w:rPr>
          <w:b/>
          <w:sz w:val="30"/>
          <w:szCs w:val="30"/>
        </w:rPr>
        <w:t>в отношении субъектов хозяйствования</w:t>
      </w:r>
      <w:r w:rsidR="00F4098D" w:rsidRPr="002414C0">
        <w:rPr>
          <w:b/>
          <w:sz w:val="30"/>
          <w:szCs w:val="30"/>
        </w:rPr>
        <w:t xml:space="preserve">, утвержденный Постановлением Совета Министров Республики Беларусь от </w:t>
      </w:r>
      <w:r w:rsidR="00A16191" w:rsidRPr="002414C0">
        <w:rPr>
          <w:b/>
          <w:sz w:val="30"/>
          <w:szCs w:val="30"/>
        </w:rPr>
        <w:t>24</w:t>
      </w:r>
      <w:r w:rsidR="00F4098D" w:rsidRPr="002414C0">
        <w:rPr>
          <w:b/>
          <w:sz w:val="30"/>
          <w:szCs w:val="30"/>
        </w:rPr>
        <w:t xml:space="preserve"> </w:t>
      </w:r>
      <w:r w:rsidR="00A16191" w:rsidRPr="002414C0">
        <w:rPr>
          <w:b/>
          <w:sz w:val="30"/>
          <w:szCs w:val="30"/>
        </w:rPr>
        <w:t>сентября</w:t>
      </w:r>
      <w:r w:rsidR="00F4098D" w:rsidRPr="002414C0">
        <w:rPr>
          <w:b/>
          <w:sz w:val="30"/>
          <w:szCs w:val="30"/>
        </w:rPr>
        <w:t xml:space="preserve"> 20</w:t>
      </w:r>
      <w:r w:rsidR="00A16191" w:rsidRPr="002414C0">
        <w:rPr>
          <w:b/>
          <w:sz w:val="30"/>
          <w:szCs w:val="30"/>
        </w:rPr>
        <w:t>21</w:t>
      </w:r>
      <w:r w:rsidR="00F4098D" w:rsidRPr="002414C0">
        <w:rPr>
          <w:b/>
          <w:sz w:val="30"/>
          <w:szCs w:val="30"/>
        </w:rPr>
        <w:t xml:space="preserve"> г. № </w:t>
      </w:r>
      <w:r w:rsidR="00A16191" w:rsidRPr="002414C0">
        <w:rPr>
          <w:b/>
          <w:sz w:val="30"/>
          <w:szCs w:val="30"/>
        </w:rPr>
        <w:t>548</w:t>
      </w:r>
      <w:r w:rsidR="00F4098D" w:rsidRPr="002414C0">
        <w:rPr>
          <w:b/>
          <w:sz w:val="30"/>
          <w:szCs w:val="30"/>
        </w:rPr>
        <w:t xml:space="preserve"> </w:t>
      </w:r>
    </w:p>
    <w:p w:rsidR="00677DCA" w:rsidRDefault="00677DCA" w:rsidP="00F4098D"/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4536"/>
        <w:gridCol w:w="1984"/>
        <w:gridCol w:w="2126"/>
        <w:gridCol w:w="2204"/>
      </w:tblGrid>
      <w:tr w:rsidR="00F4098D" w:rsidRPr="002414C0" w:rsidTr="00D90804">
        <w:trPr>
          <w:jc w:val="center"/>
        </w:trPr>
        <w:tc>
          <w:tcPr>
            <w:tcW w:w="3937" w:type="dxa"/>
          </w:tcPr>
          <w:p w:rsidR="00F4098D" w:rsidRPr="002414C0" w:rsidRDefault="00F4098D" w:rsidP="002414C0">
            <w:pPr>
              <w:pStyle w:val="a3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Наименование</w:t>
            </w:r>
          </w:p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административной  процедуры</w:t>
            </w:r>
          </w:p>
        </w:tc>
        <w:tc>
          <w:tcPr>
            <w:tcW w:w="4536" w:type="dxa"/>
          </w:tcPr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Документы и (или) сведения, представляемые гражданином для осуществления  административной процедуры</w:t>
            </w:r>
          </w:p>
        </w:tc>
        <w:tc>
          <w:tcPr>
            <w:tcW w:w="1984" w:type="dxa"/>
          </w:tcPr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Размер платы, взимаемой при осуществ-</w:t>
            </w:r>
          </w:p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лении  админист-</w:t>
            </w:r>
          </w:p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ративной процеду-</w:t>
            </w:r>
          </w:p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ры</w:t>
            </w:r>
          </w:p>
        </w:tc>
        <w:tc>
          <w:tcPr>
            <w:tcW w:w="2126" w:type="dxa"/>
          </w:tcPr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204" w:type="dxa"/>
          </w:tcPr>
          <w:p w:rsidR="00F4098D" w:rsidRPr="002414C0" w:rsidRDefault="00F4098D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2414C0">
              <w:rPr>
                <w:sz w:val="26"/>
                <w:szCs w:val="26"/>
              </w:rPr>
              <w:t>выдаваемых</w:t>
            </w:r>
            <w:proofErr w:type="gramEnd"/>
            <w:r w:rsidRPr="002414C0">
              <w:rPr>
                <w:sz w:val="26"/>
                <w:szCs w:val="26"/>
              </w:rPr>
              <w:t xml:space="preserve"> (принимаемого) при осуществлении административ-ной  процедуры</w:t>
            </w:r>
          </w:p>
        </w:tc>
      </w:tr>
      <w:tr w:rsidR="00F4098D" w:rsidRPr="002414C0" w:rsidTr="00D90804">
        <w:trPr>
          <w:jc w:val="center"/>
        </w:trPr>
        <w:tc>
          <w:tcPr>
            <w:tcW w:w="3937" w:type="dxa"/>
          </w:tcPr>
          <w:p w:rsidR="00F4098D" w:rsidRPr="002414C0" w:rsidRDefault="00F4098D" w:rsidP="002414C0">
            <w:pPr>
              <w:pStyle w:val="a3"/>
              <w:jc w:val="center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F4098D" w:rsidRPr="002414C0" w:rsidRDefault="00F4098D" w:rsidP="002414C0">
            <w:pPr>
              <w:jc w:val="center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F4098D" w:rsidRPr="002414C0" w:rsidRDefault="00F4098D" w:rsidP="002414C0">
            <w:pPr>
              <w:jc w:val="center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4098D" w:rsidRPr="002414C0" w:rsidRDefault="00F4098D" w:rsidP="002414C0">
            <w:pPr>
              <w:jc w:val="center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5</w:t>
            </w:r>
          </w:p>
        </w:tc>
        <w:tc>
          <w:tcPr>
            <w:tcW w:w="2204" w:type="dxa"/>
          </w:tcPr>
          <w:p w:rsidR="00F4098D" w:rsidRPr="002414C0" w:rsidRDefault="00F4098D" w:rsidP="002414C0">
            <w:pPr>
              <w:jc w:val="center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6</w:t>
            </w:r>
          </w:p>
        </w:tc>
      </w:tr>
      <w:tr w:rsidR="00F4098D" w:rsidRPr="002414C0" w:rsidTr="00D90804">
        <w:trPr>
          <w:jc w:val="center"/>
        </w:trPr>
        <w:tc>
          <w:tcPr>
            <w:tcW w:w="14787" w:type="dxa"/>
            <w:gridSpan w:val="5"/>
          </w:tcPr>
          <w:p w:rsidR="00DA7905" w:rsidRPr="002414C0" w:rsidRDefault="00DA7905" w:rsidP="002414C0">
            <w:pPr>
              <w:pStyle w:val="table10"/>
              <w:jc w:val="center"/>
              <w:rPr>
                <w:b/>
                <w:sz w:val="26"/>
                <w:szCs w:val="26"/>
              </w:rPr>
            </w:pPr>
            <w:r w:rsidRPr="002414C0">
              <w:rPr>
                <w:b/>
                <w:sz w:val="26"/>
                <w:szCs w:val="26"/>
              </w:rPr>
              <w:t>ГЛАВА 16</w:t>
            </w:r>
            <w:r w:rsidRPr="002414C0">
              <w:rPr>
                <w:b/>
                <w:sz w:val="26"/>
                <w:szCs w:val="26"/>
              </w:rPr>
              <w:br/>
              <w:t>ИМУЩЕСТВЕННЫЕ, ЖИЛИЩНЫЕ И ЗЕМЕЛЬНЫЕ ПРАВООТНОШЕНИЯ</w:t>
            </w:r>
          </w:p>
          <w:p w:rsidR="00F4098D" w:rsidRPr="002414C0" w:rsidRDefault="00F4098D" w:rsidP="002414C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7905" w:rsidRPr="002414C0" w:rsidTr="00BF5BC1">
        <w:trPr>
          <w:jc w:val="center"/>
        </w:trPr>
        <w:tc>
          <w:tcPr>
            <w:tcW w:w="14787" w:type="dxa"/>
            <w:gridSpan w:val="5"/>
          </w:tcPr>
          <w:p w:rsidR="00DA7905" w:rsidRPr="002414C0" w:rsidRDefault="00DA7905" w:rsidP="002414C0">
            <w:pPr>
              <w:pStyle w:val="table10"/>
              <w:jc w:val="both"/>
              <w:rPr>
                <w:sz w:val="26"/>
                <w:szCs w:val="26"/>
              </w:rPr>
            </w:pPr>
            <w:r w:rsidRPr="002414C0">
              <w:rPr>
                <w:b/>
                <w:bCs/>
                <w:sz w:val="26"/>
                <w:szCs w:val="26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  <w:p w:rsidR="00DA7905" w:rsidRPr="002414C0" w:rsidRDefault="00DA7905" w:rsidP="002414C0">
            <w:pPr>
              <w:jc w:val="both"/>
              <w:rPr>
                <w:sz w:val="26"/>
                <w:szCs w:val="26"/>
              </w:rPr>
            </w:pPr>
          </w:p>
        </w:tc>
      </w:tr>
      <w:tr w:rsidR="00F92A87" w:rsidRPr="002414C0" w:rsidTr="00D90804">
        <w:trPr>
          <w:jc w:val="center"/>
        </w:trPr>
        <w:tc>
          <w:tcPr>
            <w:tcW w:w="3937" w:type="dxa"/>
          </w:tcPr>
          <w:p w:rsidR="00F92A87" w:rsidRPr="002414C0" w:rsidRDefault="00F92A87" w:rsidP="002414C0">
            <w:pPr>
              <w:pStyle w:val="a3"/>
              <w:rPr>
                <w:b/>
                <w:sz w:val="26"/>
                <w:szCs w:val="26"/>
              </w:rPr>
            </w:pPr>
            <w:r w:rsidRPr="002414C0">
              <w:rPr>
                <w:b/>
                <w:sz w:val="26"/>
                <w:szCs w:val="26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  <w:p w:rsidR="00F92A87" w:rsidRPr="002414C0" w:rsidRDefault="00F92A87" w:rsidP="002414C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92A87" w:rsidRPr="002414C0" w:rsidRDefault="00F92A87" w:rsidP="002414C0">
            <w:pPr>
              <w:jc w:val="both"/>
              <w:rPr>
                <w:sz w:val="26"/>
                <w:szCs w:val="26"/>
              </w:rPr>
            </w:pPr>
            <w:proofErr w:type="gramStart"/>
            <w:r w:rsidRPr="002414C0">
              <w:rPr>
                <w:sz w:val="26"/>
                <w:szCs w:val="26"/>
              </w:rPr>
              <w:t>заявление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>три экземпляра договора найма или дополнительного соглашения к нему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 xml:space="preserve"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</w:t>
            </w:r>
            <w:r w:rsidRPr="002414C0">
              <w:rPr>
                <w:sz w:val="26"/>
                <w:szCs w:val="26"/>
              </w:rPr>
              <w:lastRenderedPageBreak/>
              <w:t>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</w:t>
            </w:r>
            <w:proofErr w:type="gramEnd"/>
            <w:r w:rsidRPr="002414C0">
              <w:rPr>
                <w:sz w:val="26"/>
                <w:szCs w:val="26"/>
              </w:rPr>
              <w:t xml:space="preserve"> </w:t>
            </w:r>
            <w:proofErr w:type="gramStart"/>
            <w:r w:rsidRPr="002414C0">
              <w:rPr>
                <w:sz w:val="26"/>
                <w:szCs w:val="26"/>
              </w:rPr>
              <w:t>регистре недвижимого имущества, прав на него и сделок с ним)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</w:t>
            </w:r>
            <w:proofErr w:type="gramEnd"/>
            <w:r w:rsidRPr="002414C0">
              <w:rPr>
                <w:sz w:val="26"/>
                <w:szCs w:val="26"/>
              </w:rPr>
              <w:t xml:space="preserve">, </w:t>
            </w:r>
            <w:proofErr w:type="gramStart"/>
            <w:r w:rsidRPr="002414C0">
              <w:rPr>
                <w:sz w:val="26"/>
                <w:szCs w:val="26"/>
              </w:rPr>
              <w:t xml:space="preserve">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</w:t>
            </w:r>
            <w:r w:rsidRPr="002414C0">
              <w:rPr>
                <w:sz w:val="26"/>
                <w:szCs w:val="26"/>
              </w:rPr>
              <w:lastRenderedPageBreak/>
              <w:t>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1984" w:type="dxa"/>
          </w:tcPr>
          <w:p w:rsidR="00F92A87" w:rsidRPr="002414C0" w:rsidRDefault="00477BB5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26" w:type="dxa"/>
          </w:tcPr>
          <w:p w:rsidR="00F92A87" w:rsidRPr="002414C0" w:rsidRDefault="00477BB5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2204" w:type="dxa"/>
          </w:tcPr>
          <w:p w:rsidR="00F92A87" w:rsidRPr="002414C0" w:rsidRDefault="00477BB5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бессрочно</w:t>
            </w:r>
          </w:p>
        </w:tc>
      </w:tr>
      <w:tr w:rsidR="00F92A87" w:rsidRPr="002414C0" w:rsidTr="00D90804">
        <w:trPr>
          <w:jc w:val="center"/>
        </w:trPr>
        <w:tc>
          <w:tcPr>
            <w:tcW w:w="3937" w:type="dxa"/>
          </w:tcPr>
          <w:p w:rsidR="00F92A87" w:rsidRPr="002414C0" w:rsidRDefault="00F92A87" w:rsidP="002414C0">
            <w:pPr>
              <w:pStyle w:val="a3"/>
              <w:rPr>
                <w:b/>
                <w:sz w:val="26"/>
                <w:szCs w:val="26"/>
              </w:rPr>
            </w:pPr>
            <w:r w:rsidRPr="002414C0">
              <w:rPr>
                <w:b/>
                <w:sz w:val="26"/>
                <w:szCs w:val="26"/>
              </w:rPr>
              <w:lastRenderedPageBreak/>
              <w:t xml:space="preserve">16.4.2. Регистрация договора финансовой аренды (лизинга), предметом </w:t>
            </w:r>
            <w:proofErr w:type="gramStart"/>
            <w:r w:rsidRPr="002414C0">
              <w:rPr>
                <w:b/>
                <w:sz w:val="26"/>
                <w:szCs w:val="26"/>
              </w:rPr>
              <w:t>лизинга</w:t>
            </w:r>
            <w:proofErr w:type="gramEnd"/>
            <w:r w:rsidRPr="002414C0">
              <w:rPr>
                <w:b/>
                <w:sz w:val="26"/>
                <w:szCs w:val="26"/>
              </w:rPr>
              <w:t xml:space="preserve">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  <w:r w:rsidRPr="002414C0">
              <w:rPr>
                <w:b/>
                <w:spacing w:val="-8"/>
                <w:sz w:val="26"/>
                <w:szCs w:val="26"/>
              </w:rPr>
              <w:t xml:space="preserve"> </w:t>
            </w:r>
          </w:p>
          <w:p w:rsidR="00F92A87" w:rsidRPr="002414C0" w:rsidRDefault="00F92A87" w:rsidP="002414C0">
            <w:pPr>
              <w:pStyle w:val="a3"/>
              <w:rPr>
                <w:b/>
                <w:sz w:val="26"/>
                <w:szCs w:val="26"/>
              </w:rPr>
            </w:pPr>
          </w:p>
          <w:p w:rsidR="00F92A87" w:rsidRPr="002414C0" w:rsidRDefault="00F92A87" w:rsidP="002414C0">
            <w:pPr>
              <w:pStyle w:val="a3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</w:tcPr>
          <w:p w:rsidR="00F92A87" w:rsidRPr="002414C0" w:rsidRDefault="00F92A87" w:rsidP="002414C0">
            <w:pPr>
              <w:jc w:val="both"/>
              <w:rPr>
                <w:sz w:val="26"/>
                <w:szCs w:val="26"/>
              </w:rPr>
            </w:pPr>
            <w:proofErr w:type="gramStart"/>
            <w:r w:rsidRPr="002414C0">
              <w:rPr>
                <w:sz w:val="26"/>
                <w:szCs w:val="26"/>
              </w:rPr>
              <w:t>заявление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>три экземпляра договора финансовой аренды (лизинга)  или дополнительного соглашения к нему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</w:t>
            </w:r>
            <w:proofErr w:type="gramEnd"/>
            <w:r w:rsidRPr="002414C0">
              <w:rPr>
                <w:sz w:val="26"/>
                <w:szCs w:val="26"/>
              </w:rPr>
              <w:t> </w:t>
            </w:r>
            <w:proofErr w:type="gramStart"/>
            <w:r w:rsidRPr="002414C0">
              <w:rPr>
                <w:sz w:val="26"/>
                <w:szCs w:val="26"/>
              </w:rPr>
              <w:t>едином государственном регистре недвижимого имущества, прав на него и сделок с ним)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 xml:space="preserve">справка о балансовой принадлежности </w:t>
            </w:r>
            <w:r w:rsidRPr="002414C0">
              <w:rPr>
                <w:sz w:val="26"/>
                <w:szCs w:val="26"/>
              </w:rPr>
              <w:lastRenderedPageBreak/>
              <w:t>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</w:t>
            </w:r>
            <w:proofErr w:type="gramEnd"/>
            <w:r w:rsidRPr="002414C0">
              <w:rPr>
                <w:sz w:val="26"/>
                <w:szCs w:val="26"/>
              </w:rPr>
              <w:t xml:space="preserve"> </w:t>
            </w:r>
            <w:proofErr w:type="gramStart"/>
            <w:r w:rsidRPr="002414C0">
              <w:rPr>
                <w:sz w:val="26"/>
                <w:szCs w:val="26"/>
              </w:rPr>
              <w:t>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2414C0">
              <w:rPr>
                <w:sz w:val="26"/>
                <w:szCs w:val="26"/>
              </w:rPr>
              <w:br/>
            </w:r>
            <w:r w:rsidRPr="002414C0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</w:tc>
        <w:tc>
          <w:tcPr>
            <w:tcW w:w="1984" w:type="dxa"/>
          </w:tcPr>
          <w:p w:rsidR="00F92A87" w:rsidRPr="002414C0" w:rsidRDefault="00F92A87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126" w:type="dxa"/>
          </w:tcPr>
          <w:p w:rsidR="00F92A87" w:rsidRPr="002414C0" w:rsidRDefault="00F92A87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2 дня, а в случае запроса документов и (или) сведений от других государственных органов, иных организаций – 10 дней</w:t>
            </w:r>
          </w:p>
        </w:tc>
        <w:tc>
          <w:tcPr>
            <w:tcW w:w="2204" w:type="dxa"/>
          </w:tcPr>
          <w:p w:rsidR="00F92A87" w:rsidRPr="002414C0" w:rsidRDefault="00477BB5" w:rsidP="002414C0">
            <w:pPr>
              <w:jc w:val="both"/>
              <w:rPr>
                <w:sz w:val="26"/>
                <w:szCs w:val="26"/>
              </w:rPr>
            </w:pPr>
            <w:r w:rsidRPr="002414C0">
              <w:rPr>
                <w:sz w:val="26"/>
                <w:szCs w:val="26"/>
              </w:rPr>
              <w:t>бессрочно</w:t>
            </w:r>
          </w:p>
        </w:tc>
      </w:tr>
    </w:tbl>
    <w:p w:rsidR="00F4098D" w:rsidRPr="002414C0" w:rsidRDefault="00F4098D" w:rsidP="002414C0">
      <w:pPr>
        <w:jc w:val="both"/>
        <w:rPr>
          <w:sz w:val="26"/>
          <w:szCs w:val="26"/>
        </w:rPr>
      </w:pPr>
    </w:p>
    <w:sectPr w:rsidR="00F4098D" w:rsidRPr="002414C0" w:rsidSect="002414C0">
      <w:headerReference w:type="even" r:id="rId6"/>
      <w:headerReference w:type="default" r:id="rId7"/>
      <w:pgSz w:w="16838" w:h="11906" w:orient="landscape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54" w:rsidRDefault="00C14D54" w:rsidP="003E1358">
      <w:r>
        <w:separator/>
      </w:r>
    </w:p>
  </w:endnote>
  <w:endnote w:type="continuationSeparator" w:id="0">
    <w:p w:rsidR="00C14D54" w:rsidRDefault="00C14D54" w:rsidP="003E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54" w:rsidRDefault="00C14D54" w:rsidP="003E1358">
      <w:r>
        <w:separator/>
      </w:r>
    </w:p>
  </w:footnote>
  <w:footnote w:type="continuationSeparator" w:id="0">
    <w:p w:rsidR="00C14D54" w:rsidRDefault="00C14D54" w:rsidP="003E1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58" w:rsidRDefault="0046592C" w:rsidP="003630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3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358" w:rsidRDefault="003E13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58" w:rsidRDefault="0046592C" w:rsidP="003630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3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5F6A">
      <w:rPr>
        <w:rStyle w:val="a5"/>
        <w:noProof/>
      </w:rPr>
      <w:t>4</w:t>
    </w:r>
    <w:r>
      <w:rPr>
        <w:rStyle w:val="a5"/>
      </w:rPr>
      <w:fldChar w:fldCharType="end"/>
    </w:r>
  </w:p>
  <w:p w:rsidR="003E1358" w:rsidRDefault="003E135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8D"/>
    <w:rsid w:val="000005FE"/>
    <w:rsid w:val="0007738E"/>
    <w:rsid w:val="000B4F55"/>
    <w:rsid w:val="000C36DA"/>
    <w:rsid w:val="000D31BE"/>
    <w:rsid w:val="001020B1"/>
    <w:rsid w:val="0010631A"/>
    <w:rsid w:val="001165FD"/>
    <w:rsid w:val="00125B3F"/>
    <w:rsid w:val="00130FDB"/>
    <w:rsid w:val="0014188A"/>
    <w:rsid w:val="00190650"/>
    <w:rsid w:val="001A0438"/>
    <w:rsid w:val="001C4E8A"/>
    <w:rsid w:val="001F433C"/>
    <w:rsid w:val="002414C0"/>
    <w:rsid w:val="002B0AC2"/>
    <w:rsid w:val="002F0285"/>
    <w:rsid w:val="0032319B"/>
    <w:rsid w:val="00363027"/>
    <w:rsid w:val="00375168"/>
    <w:rsid w:val="003E1358"/>
    <w:rsid w:val="003E24E6"/>
    <w:rsid w:val="003E4ABA"/>
    <w:rsid w:val="0046592C"/>
    <w:rsid w:val="00477BB5"/>
    <w:rsid w:val="004E73B5"/>
    <w:rsid w:val="005176BC"/>
    <w:rsid w:val="00522E6B"/>
    <w:rsid w:val="005445ED"/>
    <w:rsid w:val="005679FF"/>
    <w:rsid w:val="005B3115"/>
    <w:rsid w:val="00605DF0"/>
    <w:rsid w:val="00635F6A"/>
    <w:rsid w:val="00677DCA"/>
    <w:rsid w:val="006B2F4E"/>
    <w:rsid w:val="006B48F0"/>
    <w:rsid w:val="006F467A"/>
    <w:rsid w:val="007122B0"/>
    <w:rsid w:val="00717B5E"/>
    <w:rsid w:val="0072578F"/>
    <w:rsid w:val="00751861"/>
    <w:rsid w:val="007536BE"/>
    <w:rsid w:val="00781F64"/>
    <w:rsid w:val="00783A85"/>
    <w:rsid w:val="007B72B7"/>
    <w:rsid w:val="007C0C88"/>
    <w:rsid w:val="008007DB"/>
    <w:rsid w:val="00827901"/>
    <w:rsid w:val="00852F69"/>
    <w:rsid w:val="008826B7"/>
    <w:rsid w:val="00895971"/>
    <w:rsid w:val="008F4611"/>
    <w:rsid w:val="00907A4C"/>
    <w:rsid w:val="00916586"/>
    <w:rsid w:val="0092591A"/>
    <w:rsid w:val="00935E2A"/>
    <w:rsid w:val="00975DF1"/>
    <w:rsid w:val="0098040F"/>
    <w:rsid w:val="009B4C20"/>
    <w:rsid w:val="009C2624"/>
    <w:rsid w:val="009D0D7A"/>
    <w:rsid w:val="00A16191"/>
    <w:rsid w:val="00A370A0"/>
    <w:rsid w:val="00A46EE1"/>
    <w:rsid w:val="00AB04F8"/>
    <w:rsid w:val="00AC7485"/>
    <w:rsid w:val="00B5006E"/>
    <w:rsid w:val="00B97680"/>
    <w:rsid w:val="00BA2C0C"/>
    <w:rsid w:val="00BC5729"/>
    <w:rsid w:val="00BE0760"/>
    <w:rsid w:val="00BE4656"/>
    <w:rsid w:val="00BF08FA"/>
    <w:rsid w:val="00BF2EE4"/>
    <w:rsid w:val="00BF5BC1"/>
    <w:rsid w:val="00C14D54"/>
    <w:rsid w:val="00C97E01"/>
    <w:rsid w:val="00CD1F03"/>
    <w:rsid w:val="00D154C3"/>
    <w:rsid w:val="00D16887"/>
    <w:rsid w:val="00D33604"/>
    <w:rsid w:val="00D90804"/>
    <w:rsid w:val="00DA7905"/>
    <w:rsid w:val="00DD18C7"/>
    <w:rsid w:val="00DD3E6F"/>
    <w:rsid w:val="00DE5FCA"/>
    <w:rsid w:val="00E00477"/>
    <w:rsid w:val="00E061D8"/>
    <w:rsid w:val="00E276FB"/>
    <w:rsid w:val="00E6356F"/>
    <w:rsid w:val="00E720C5"/>
    <w:rsid w:val="00EC1B39"/>
    <w:rsid w:val="00F3580A"/>
    <w:rsid w:val="00F35DE0"/>
    <w:rsid w:val="00F4098D"/>
    <w:rsid w:val="00F92A87"/>
    <w:rsid w:val="00F93348"/>
    <w:rsid w:val="00F956C8"/>
    <w:rsid w:val="00FA14AE"/>
    <w:rsid w:val="00FD21B7"/>
    <w:rsid w:val="00FD304D"/>
    <w:rsid w:val="00FE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098D"/>
    <w:pPr>
      <w:jc w:val="both"/>
    </w:pPr>
    <w:rPr>
      <w:sz w:val="28"/>
      <w:szCs w:val="20"/>
    </w:rPr>
  </w:style>
  <w:style w:type="paragraph" w:styleId="a4">
    <w:name w:val="header"/>
    <w:basedOn w:val="a"/>
    <w:rsid w:val="003E13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1358"/>
  </w:style>
  <w:style w:type="paragraph" w:styleId="a6">
    <w:name w:val="Balloon Text"/>
    <w:basedOn w:val="a"/>
    <w:semiHidden/>
    <w:rsid w:val="00CD1F0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B4C20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6B2F4E"/>
    <w:rPr>
      <w:sz w:val="20"/>
      <w:szCs w:val="20"/>
    </w:rPr>
  </w:style>
  <w:style w:type="table" w:customStyle="1" w:styleId="tablencpi">
    <w:name w:val="tablencpi"/>
    <w:basedOn w:val="a1"/>
    <w:rsid w:val="006B2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F35D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477BB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77BB5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477BB5"/>
    <w:pPr>
      <w:jc w:val="both"/>
    </w:pPr>
  </w:style>
  <w:style w:type="character" w:customStyle="1" w:styleId="datepr">
    <w:name w:val="datepr"/>
    <w:basedOn w:val="a0"/>
    <w:rsid w:val="00477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77BB5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477BB5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ORG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Котова Елена Викторовна</cp:lastModifiedBy>
  <cp:revision>2</cp:revision>
  <cp:lastPrinted>2021-04-07T12:22:00Z</cp:lastPrinted>
  <dcterms:created xsi:type="dcterms:W3CDTF">2022-11-08T11:29:00Z</dcterms:created>
  <dcterms:modified xsi:type="dcterms:W3CDTF">2022-11-08T11:29:00Z</dcterms:modified>
</cp:coreProperties>
</file>