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337098" w:rsidRPr="00337098" w:rsidP="00C64411">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Гуманитарный проект</w:t>
      </w:r>
    </w:p>
    <w:p w:rsidR="00337098" w:rsidRPr="00337098" w:rsidP="00337098">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 xml:space="preserve">государственного учреждения образования </w:t>
      </w:r>
    </w:p>
    <w:p w:rsidR="00337098" w:rsidRPr="00337098" w:rsidP="00337098">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w:t>
      </w:r>
      <w:r w:rsidR="002E3111">
        <w:rPr>
          <w:rFonts w:ascii="Times New Roman" w:eastAsia="Times New Roman" w:hAnsi="Times New Roman" w:cs="Times New Roman"/>
          <w:sz w:val="30"/>
          <w:szCs w:val="30"/>
          <w:lang w:val="be-BY" w:eastAsia="ru-RU"/>
        </w:rPr>
        <w:t xml:space="preserve">Паршинская </w:t>
      </w:r>
      <w:r w:rsidRPr="00337098">
        <w:rPr>
          <w:rFonts w:ascii="Times New Roman" w:eastAsia="Times New Roman" w:hAnsi="Times New Roman" w:cs="Times New Roman"/>
          <w:sz w:val="30"/>
          <w:szCs w:val="30"/>
          <w:lang w:val="be-BY" w:eastAsia="ru-RU"/>
        </w:rPr>
        <w:t>средняя школа Горецкого района</w:t>
      </w:r>
      <w:r w:rsidRPr="00337098">
        <w:rPr>
          <w:rFonts w:ascii="Times New Roman" w:eastAsia="Times New Roman" w:hAnsi="Times New Roman" w:cs="Times New Roman"/>
          <w:sz w:val="30"/>
          <w:szCs w:val="30"/>
          <w:lang w:eastAsia="ru-RU"/>
        </w:rPr>
        <w:t>»</w:t>
      </w:r>
    </w:p>
    <w:p w:rsidR="00337098" w:rsidP="00337098">
      <w:pPr>
        <w:spacing w:after="0" w:line="240" w:lineRule="auto"/>
        <w:ind w:right="-57"/>
        <w:jc w:val="center"/>
        <w:rPr>
          <w:rFonts w:ascii="Times New Roman" w:eastAsia="Times New Roman" w:hAnsi="Times New Roman" w:cs="Times New Roman"/>
          <w:sz w:val="30"/>
          <w:szCs w:val="30"/>
          <w:lang w:eastAsia="ru-RU"/>
        </w:rPr>
      </w:pPr>
      <w:r w:rsidRPr="00337098">
        <w:rPr>
          <w:rFonts w:ascii="Times New Roman" w:eastAsia="Times New Roman" w:hAnsi="Times New Roman" w:cs="Times New Roman"/>
          <w:sz w:val="30"/>
          <w:szCs w:val="30"/>
          <w:lang w:eastAsia="ru-RU"/>
        </w:rPr>
        <w:t>«Цветочная фантазия»</w:t>
      </w:r>
    </w:p>
    <w:p w:rsidR="00337098" w:rsidRPr="00337098" w:rsidP="00337098">
      <w:pPr>
        <w:spacing w:after="0" w:line="240" w:lineRule="auto"/>
        <w:ind w:right="-57"/>
        <w:jc w:val="center"/>
        <w:rPr>
          <w:rFonts w:ascii="Times New Roman" w:eastAsia="Times New Roman" w:hAnsi="Times New Roman" w:cs="Times New Roman"/>
          <w:sz w:val="30"/>
          <w:szCs w:val="30"/>
          <w:lang w:eastAsia="ru-RU"/>
        </w:rPr>
      </w:pPr>
      <w:r w:rsidRPr="00337098">
        <w:rPr>
          <w:rFonts w:ascii="Calibri" w:eastAsia="Times New Roman" w:hAnsi="Calibri" w:cs="Times New Roman"/>
          <w:noProof/>
          <w:lang w:eastAsia="ru-RU"/>
        </w:rPr>
        <w:drawing>
          <wp:anchor distT="0" distB="0" distL="114300" distR="114300" simplePos="0" relativeHeight="251658240" behindDoc="0" locked="0" layoutInCell="1" allowOverlap="1">
            <wp:simplePos x="0" y="0"/>
            <wp:positionH relativeFrom="column">
              <wp:posOffset>815340</wp:posOffset>
            </wp:positionH>
            <wp:positionV relativeFrom="paragraph">
              <wp:posOffset>13335</wp:posOffset>
            </wp:positionV>
            <wp:extent cx="4171950" cy="2929241"/>
            <wp:effectExtent l="0" t="0" r="0" b="5080"/>
            <wp:wrapNone/>
            <wp:docPr id="1" name="Рисунок 1" descr="https://static.wixstatic.com/media/f3618b_8180d5ca7fbe4b2db834f814d341b41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46256" name="Picture 1" descr="https://static.wixstatic.com/media/f3618b_8180d5ca7fbe4b2db834f814d341b41b~mv2.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1950" cy="2929241"/>
                    </a:xfrm>
                    <a:prstGeom prst="rect">
                      <a:avLst/>
                    </a:prstGeom>
                    <a:ln>
                      <a:noFill/>
                    </a:ln>
                    <a:effectLst>
                      <a:softEdge rad="112500"/>
                    </a:effectLst>
                  </pic:spPr>
                </pic:pic>
              </a:graphicData>
            </a:graphic>
          </wp:anchor>
        </w:drawing>
      </w:r>
    </w:p>
    <w:p w:rsidR="00337098"/>
    <w:p w:rsidR="00337098" w:rsidRPr="00337098" w:rsidP="00337098"/>
    <w:p w:rsidR="00337098" w:rsidRPr="00337098" w:rsidP="00337098"/>
    <w:p w:rsidR="00337098" w:rsidRPr="00337098" w:rsidP="00337098"/>
    <w:p w:rsidR="00337098" w:rsidRPr="00337098" w:rsidP="00337098"/>
    <w:p w:rsidR="00337098" w:rsidRPr="00337098" w:rsidP="00337098"/>
    <w:p w:rsidR="00337098" w:rsidRPr="00337098" w:rsidP="00337098"/>
    <w:p w:rsidR="00337098" w:rsidP="00337098"/>
    <w:p w:rsidR="003A7EC9" w:rsidP="00337098">
      <w:pPr>
        <w:tabs>
          <w:tab w:val="left" w:pos="8205"/>
        </w:tabs>
      </w:pPr>
      <w:r>
        <w:tab/>
      </w:r>
    </w:p>
    <w:tbl>
      <w:tblPr>
        <w:tblStyle w:val="TableGrid"/>
        <w:tblW w:w="0" w:type="auto"/>
        <w:jc w:val="center"/>
        <w:tblInd w:w="-459" w:type="dxa"/>
        <w:tblLook w:val="04A0"/>
      </w:tblPr>
      <w:tblGrid>
        <w:gridCol w:w="675"/>
        <w:gridCol w:w="3085"/>
        <w:gridCol w:w="5961"/>
      </w:tblGrid>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Наименование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«Цветочная фантазия»</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Наименование организации</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Государственное учреждение образ</w:t>
            </w:r>
            <w:r w:rsidR="002E3111">
              <w:rPr>
                <w:rFonts w:ascii="Times New Roman" w:hAnsi="Times New Roman" w:cs="Times New Roman"/>
                <w:sz w:val="24"/>
                <w:szCs w:val="24"/>
              </w:rPr>
              <w:t>ования «</w:t>
            </w:r>
            <w:r w:rsidR="002E3111">
              <w:rPr>
                <w:rFonts w:ascii="Times New Roman" w:hAnsi="Times New Roman" w:cs="Times New Roman"/>
                <w:sz w:val="24"/>
                <w:szCs w:val="24"/>
              </w:rPr>
              <w:t>Паршинская</w:t>
            </w:r>
            <w:r w:rsidR="002E3111">
              <w:rPr>
                <w:rFonts w:ascii="Times New Roman" w:hAnsi="Times New Roman" w:cs="Times New Roman"/>
                <w:sz w:val="24"/>
                <w:szCs w:val="24"/>
              </w:rPr>
              <w:t xml:space="preserve"> </w:t>
            </w:r>
            <w:r w:rsidRPr="00C64411">
              <w:rPr>
                <w:rFonts w:ascii="Times New Roman" w:hAnsi="Times New Roman" w:cs="Times New Roman"/>
                <w:sz w:val="24"/>
                <w:szCs w:val="24"/>
              </w:rPr>
              <w:t>средняя школа Горецкого района»</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3.</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Физический и юридический адрес организации, телефон, факс, e-</w:t>
            </w:r>
            <w:r w:rsidRPr="00C64411">
              <w:rPr>
                <w:rFonts w:ascii="Times New Roman" w:hAnsi="Times New Roman" w:cs="Times New Roman"/>
                <w:sz w:val="24"/>
                <w:szCs w:val="24"/>
              </w:rPr>
              <w:t>mail</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 xml:space="preserve">213426, Республика Беларусь, Могилевская область, Горецкий район, </w:t>
            </w:r>
            <w:r w:rsidRPr="00C64411">
              <w:rPr>
                <w:rFonts w:ascii="Times New Roman" w:hAnsi="Times New Roman" w:cs="Times New Roman"/>
                <w:sz w:val="24"/>
                <w:szCs w:val="24"/>
              </w:rPr>
              <w:t>агрогородок</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Паршино</w:t>
            </w:r>
            <w:r w:rsidRPr="00C64411">
              <w:rPr>
                <w:rFonts w:ascii="Times New Roman" w:hAnsi="Times New Roman" w:cs="Times New Roman"/>
                <w:sz w:val="24"/>
                <w:szCs w:val="24"/>
              </w:rPr>
              <w:t>, улица Горецкая 21А</w:t>
            </w:r>
          </w:p>
          <w:p w:rsidR="00337098" w:rsidRPr="0064176D" w:rsidP="00C64411">
            <w:pPr>
              <w:rPr>
                <w:rFonts w:ascii="Times New Roman" w:hAnsi="Times New Roman" w:cs="Times New Roman"/>
                <w:sz w:val="24"/>
                <w:szCs w:val="24"/>
                <w:lang w:val="en-US"/>
              </w:rPr>
            </w:pPr>
            <w:r>
              <w:rPr>
                <w:rFonts w:ascii="Times New Roman" w:hAnsi="Times New Roman" w:cs="Times New Roman"/>
                <w:sz w:val="24"/>
                <w:szCs w:val="24"/>
                <w:lang w:val="en-US"/>
              </w:rPr>
              <w:t>802233</w:t>
            </w:r>
            <w:r w:rsidRPr="0064176D">
              <w:rPr>
                <w:rFonts w:ascii="Times New Roman" w:hAnsi="Times New Roman" w:cs="Times New Roman"/>
                <w:sz w:val="24"/>
                <w:szCs w:val="24"/>
                <w:lang w:val="en-US"/>
              </w:rPr>
              <w:t>48196</w:t>
            </w:r>
          </w:p>
          <w:p w:rsidR="00337098" w:rsidRPr="002E3111" w:rsidP="002E3111">
            <w:pPr>
              <w:rPr>
                <w:rFonts w:ascii="Times New Roman" w:hAnsi="Times New Roman" w:cs="Times New Roman"/>
                <w:sz w:val="24"/>
                <w:szCs w:val="24"/>
                <w:lang w:val="en-US"/>
              </w:rPr>
            </w:pPr>
            <w:r>
              <w:rPr>
                <w:rFonts w:ascii="Times New Roman" w:hAnsi="Times New Roman" w:cs="Times New Roman"/>
                <w:sz w:val="24"/>
                <w:szCs w:val="24"/>
                <w:lang w:val="en-US"/>
              </w:rPr>
              <w:t>E-mail:</w:t>
            </w:r>
            <w:r w:rsidRPr="002E3111">
              <w:rPr>
                <w:rFonts w:ascii="Times New Roman" w:hAnsi="Times New Roman" w:cs="Times New Roman"/>
                <w:sz w:val="24"/>
                <w:szCs w:val="24"/>
                <w:lang w:val="en-US"/>
              </w:rPr>
              <w:t xml:space="preserve"> </w:t>
            </w:r>
            <w:r>
              <w:fldChar w:fldCharType="begin"/>
            </w:r>
            <w:r>
              <w:instrText xml:space="preserve"> HYPERLINK "mailto:schkola.parschino2021@obraz.datacenter.by" </w:instrText>
            </w:r>
            <w:r>
              <w:fldChar w:fldCharType="separate"/>
            </w:r>
            <w:r w:rsidRPr="00DE79DD">
              <w:rPr>
                <w:rStyle w:val="Hyperlink"/>
                <w:rFonts w:ascii="Times New Roman" w:hAnsi="Times New Roman" w:cs="Times New Roman"/>
                <w:sz w:val="24"/>
                <w:szCs w:val="24"/>
                <w:lang w:val="en-US"/>
              </w:rPr>
              <w:t>schkola.parschino2021@obraz.datacenter.by</w:t>
            </w:r>
            <w:r>
              <w:fldChar w:fldCharType="end"/>
            </w:r>
            <w:r w:rsidRPr="002E3111">
              <w:rPr>
                <w:rFonts w:ascii="Times New Roman" w:hAnsi="Times New Roman" w:cs="Times New Roman"/>
                <w:sz w:val="24"/>
                <w:szCs w:val="24"/>
                <w:lang w:val="en-US"/>
              </w:rPr>
              <w:t xml:space="preserve"> </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Информация об организации</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Учреждение общего среднего образования</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5.</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Руководитель организации</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Молчанов Виктор Викторович, директор учреждения образования</w:t>
            </w:r>
          </w:p>
          <w:p w:rsidR="00337098" w:rsidRPr="00C64411" w:rsidP="00C64411">
            <w:pPr>
              <w:rPr>
                <w:rFonts w:ascii="Times New Roman" w:hAnsi="Times New Roman" w:cs="Times New Roman"/>
                <w:sz w:val="24"/>
                <w:szCs w:val="24"/>
              </w:rPr>
            </w:pPr>
            <w:r>
              <w:rPr>
                <w:rFonts w:ascii="Times New Roman" w:hAnsi="Times New Roman" w:cs="Times New Roman"/>
                <w:sz w:val="24"/>
                <w:szCs w:val="24"/>
              </w:rPr>
              <w:t>80223348196</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6.</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Менеджер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Строгина Ольга Александровна</w:t>
            </w:r>
          </w:p>
          <w:p w:rsidR="00337098" w:rsidRPr="00C64411" w:rsidP="00C64411">
            <w:pPr>
              <w:rPr>
                <w:rFonts w:ascii="Times New Roman" w:hAnsi="Times New Roman" w:cs="Times New Roman"/>
                <w:sz w:val="24"/>
                <w:szCs w:val="24"/>
              </w:rPr>
            </w:pPr>
            <w:r>
              <w:rPr>
                <w:rFonts w:ascii="Times New Roman" w:hAnsi="Times New Roman" w:cs="Times New Roman"/>
                <w:sz w:val="24"/>
                <w:szCs w:val="24"/>
              </w:rPr>
              <w:t>80223348182</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7.</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Прежняя помощь, полученная  от других иностранных источников</w:t>
            </w:r>
          </w:p>
        </w:tc>
        <w:tc>
          <w:tcPr>
            <w:tcW w:w="5961" w:type="dxa"/>
          </w:tcPr>
          <w:p w:rsidR="00337098" w:rsidRPr="00C64411" w:rsidP="00C64411">
            <w:pPr>
              <w:jc w:val="center"/>
              <w:rPr>
                <w:rFonts w:ascii="Times New Roman" w:hAnsi="Times New Roman" w:cs="Times New Roman"/>
                <w:sz w:val="24"/>
                <w:szCs w:val="24"/>
              </w:rPr>
            </w:pPr>
            <w:r w:rsidRPr="00C64411">
              <w:rPr>
                <w:rFonts w:ascii="Times New Roman" w:hAnsi="Times New Roman" w:cs="Times New Roman"/>
                <w:sz w:val="24"/>
                <w:szCs w:val="24"/>
              </w:rPr>
              <w:t>-</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8.</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Требуемая сумма</w:t>
            </w:r>
          </w:p>
        </w:tc>
        <w:tc>
          <w:tcPr>
            <w:tcW w:w="5961"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rPr>
              <w:t>43</w:t>
            </w:r>
            <w:r>
              <w:rPr>
                <w:rFonts w:ascii="Times New Roman" w:hAnsi="Times New Roman" w:cs="Times New Roman"/>
                <w:sz w:val="24"/>
                <w:szCs w:val="24"/>
              </w:rPr>
              <w:t xml:space="preserve"> </w:t>
            </w:r>
            <w:r w:rsidRPr="00C64411">
              <w:rPr>
                <w:rFonts w:ascii="Times New Roman" w:hAnsi="Times New Roman" w:cs="Times New Roman"/>
                <w:sz w:val="24"/>
                <w:szCs w:val="24"/>
                <w:lang w:val="be-BY"/>
              </w:rPr>
              <w:t>0</w:t>
            </w:r>
            <w:r w:rsidRPr="00C64411">
              <w:rPr>
                <w:rFonts w:ascii="Times New Roman" w:hAnsi="Times New Roman" w:cs="Times New Roman"/>
                <w:sz w:val="24"/>
                <w:szCs w:val="24"/>
              </w:rPr>
              <w:t>00</w:t>
            </w:r>
            <w:r>
              <w:rPr>
                <w:rFonts w:ascii="Times New Roman" w:hAnsi="Times New Roman" w:cs="Times New Roman"/>
                <w:sz w:val="24"/>
                <w:szCs w:val="24"/>
              </w:rPr>
              <w:t xml:space="preserve"> </w:t>
            </w:r>
            <w:r w:rsidRPr="00C64411">
              <w:rPr>
                <w:rFonts w:ascii="Times New Roman" w:hAnsi="Times New Roman" w:cs="Times New Roman"/>
                <w:sz w:val="24"/>
                <w:szCs w:val="24"/>
                <w:lang w:val="en-US"/>
              </w:rPr>
              <w:t>$</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9</w:t>
            </w:r>
            <w:r w:rsidRPr="00C64411">
              <w:rPr>
                <w:rFonts w:ascii="Times New Roman" w:hAnsi="Times New Roman" w:cs="Times New Roman"/>
                <w:sz w:val="24"/>
                <w:szCs w:val="24"/>
              </w:rPr>
              <w:t>.</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Софинансирование</w:t>
            </w:r>
          </w:p>
        </w:tc>
        <w:tc>
          <w:tcPr>
            <w:tcW w:w="5961" w:type="dxa"/>
          </w:tcPr>
          <w:p w:rsidR="00337098" w:rsidRPr="00C64411" w:rsidP="00C64411">
            <w:pPr>
              <w:jc w:val="center"/>
              <w:rPr>
                <w:rFonts w:ascii="Times New Roman" w:hAnsi="Times New Roman" w:cs="Times New Roman"/>
                <w:sz w:val="24"/>
                <w:szCs w:val="24"/>
              </w:rPr>
            </w:pPr>
            <w:r w:rsidRPr="00C64411">
              <w:rPr>
                <w:rFonts w:ascii="Times New Roman" w:hAnsi="Times New Roman" w:cs="Times New Roman"/>
                <w:sz w:val="24"/>
                <w:szCs w:val="24"/>
              </w:rPr>
              <w:t>-</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10.</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Срок проекта</w:t>
            </w:r>
          </w:p>
        </w:tc>
        <w:tc>
          <w:tcPr>
            <w:tcW w:w="5961" w:type="dxa"/>
          </w:tcPr>
          <w:p w:rsidR="00337098" w:rsidRPr="00C64411" w:rsidP="00C64411">
            <w:pPr>
              <w:rPr>
                <w:rFonts w:ascii="Times New Roman" w:hAnsi="Times New Roman" w:cs="Times New Roman"/>
                <w:sz w:val="24"/>
                <w:szCs w:val="24"/>
              </w:rPr>
            </w:pPr>
            <w:r>
              <w:rPr>
                <w:rFonts w:ascii="Times New Roman" w:hAnsi="Times New Roman" w:cs="Times New Roman"/>
                <w:sz w:val="24"/>
                <w:szCs w:val="24"/>
              </w:rPr>
              <w:t>3 года</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11.</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Цель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создание условий для развития познавательного интереса к предметам естественно-биологического цикла, реализации полученных знаний в исследовательской деятельности по выращиванию цветочно-декоративных растений</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12.</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Задачи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 xml:space="preserve">формировать </w:t>
            </w:r>
            <w:r w:rsidRPr="00C64411">
              <w:rPr>
                <w:rFonts w:ascii="Times New Roman" w:hAnsi="Times New Roman" w:cs="Times New Roman"/>
                <w:sz w:val="24"/>
                <w:szCs w:val="24"/>
              </w:rPr>
              <w:t>экологическую</w:t>
            </w:r>
            <w:r w:rsidRPr="00C64411">
              <w:rPr>
                <w:rFonts w:ascii="Times New Roman" w:hAnsi="Times New Roman" w:cs="Times New Roman"/>
                <w:sz w:val="24"/>
                <w:szCs w:val="24"/>
              </w:rPr>
              <w:t xml:space="preserve"> культуры обучающихся, основы рационального ведения сельского хозяйства, комплексного благоустройства территории школы;</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 xml:space="preserve">развивать трудовые умения и навыки </w:t>
            </w:r>
            <w:r w:rsidRPr="00C64411">
              <w:rPr>
                <w:rFonts w:ascii="Times New Roman" w:hAnsi="Times New Roman" w:cs="Times New Roman"/>
                <w:sz w:val="24"/>
                <w:szCs w:val="24"/>
              </w:rPr>
              <w:t>обучающихся</w:t>
            </w:r>
            <w:r w:rsidRPr="00C64411">
              <w:rPr>
                <w:rFonts w:ascii="Times New Roman" w:hAnsi="Times New Roman" w:cs="Times New Roman"/>
                <w:sz w:val="24"/>
                <w:szCs w:val="24"/>
              </w:rPr>
              <w:t>;</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воспитывать трудолюбие, бережное отношение к природе.</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13.</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Детальное описание деятельности в рамках проекта в соответствии с поставленными задачами</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Целевая группа, участники проекта: обучающиеся, педагоги, родители (законные представители) обучающихся, социальные партнёры, спонсоры.</w:t>
            </w:r>
          </w:p>
          <w:p w:rsidR="00337098" w:rsidRPr="00C64411" w:rsidP="00C64411">
            <w:pPr>
              <w:rPr>
                <w:rFonts w:ascii="Times New Roman" w:hAnsi="Times New Roman" w:cs="Times New Roman"/>
                <w:sz w:val="24"/>
                <w:szCs w:val="24"/>
              </w:rPr>
            </w:pP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План реализации проекта</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w:t>
            </w:r>
            <w:r w:rsidRPr="00C64411">
              <w:rPr>
                <w:rFonts w:ascii="Times New Roman" w:hAnsi="Times New Roman" w:cs="Times New Roman"/>
                <w:sz w:val="24"/>
                <w:szCs w:val="24"/>
              </w:rPr>
              <w:tab/>
              <w:t>Совещание у директора. Обсуждение и утверждение проекта «Цветочная фантазия».</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w:t>
            </w:r>
            <w:r w:rsidRPr="00C64411">
              <w:rPr>
                <w:rFonts w:ascii="Times New Roman" w:hAnsi="Times New Roman" w:cs="Times New Roman"/>
                <w:sz w:val="24"/>
                <w:szCs w:val="24"/>
              </w:rPr>
              <w:tab/>
              <w:t>Благоустройство теплицы, работы по обеспечению теплом, электроосвещением, водоснабжением, системой проветривания и пожарной безопасности.</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3.</w:t>
            </w:r>
            <w:r w:rsidRPr="00C64411">
              <w:rPr>
                <w:rFonts w:ascii="Times New Roman" w:hAnsi="Times New Roman" w:cs="Times New Roman"/>
                <w:sz w:val="24"/>
                <w:szCs w:val="24"/>
              </w:rPr>
              <w:tab/>
              <w:t>Завоз плодородной почвенной смеси и дренажа.</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w:t>
            </w:r>
            <w:r w:rsidRPr="00C64411">
              <w:rPr>
                <w:rFonts w:ascii="Times New Roman" w:hAnsi="Times New Roman" w:cs="Times New Roman"/>
                <w:sz w:val="24"/>
                <w:szCs w:val="24"/>
              </w:rPr>
              <w:tab/>
              <w:t>Закупка тепличного садового инвентаря.</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5.</w:t>
            </w:r>
            <w:r w:rsidRPr="00C64411">
              <w:rPr>
                <w:rFonts w:ascii="Times New Roman" w:hAnsi="Times New Roman" w:cs="Times New Roman"/>
                <w:sz w:val="24"/>
                <w:szCs w:val="24"/>
              </w:rPr>
              <w:tab/>
              <w:t>Распределение дренажа и почвенной смеси по стеллажам.</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6.</w:t>
            </w:r>
            <w:r w:rsidRPr="00C64411">
              <w:rPr>
                <w:rFonts w:ascii="Times New Roman" w:hAnsi="Times New Roman" w:cs="Times New Roman"/>
                <w:sz w:val="24"/>
                <w:szCs w:val="24"/>
              </w:rPr>
              <w:tab/>
              <w:t>Приобретение посадочного материала и семян цветов.</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7.</w:t>
            </w:r>
            <w:r w:rsidRPr="00C64411">
              <w:rPr>
                <w:rFonts w:ascii="Times New Roman" w:hAnsi="Times New Roman" w:cs="Times New Roman"/>
                <w:sz w:val="24"/>
                <w:szCs w:val="24"/>
              </w:rPr>
              <w:tab/>
              <w:t>Распределение и закрепление отделов за классами.</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8.</w:t>
            </w:r>
            <w:r w:rsidRPr="00C64411">
              <w:rPr>
                <w:rFonts w:ascii="Times New Roman" w:hAnsi="Times New Roman" w:cs="Times New Roman"/>
                <w:sz w:val="24"/>
                <w:szCs w:val="24"/>
              </w:rPr>
              <w:tab/>
              <w:t>Изготовление стенда для наглядной информации, заготовка табличек.</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9.</w:t>
            </w:r>
            <w:r w:rsidRPr="00C64411">
              <w:rPr>
                <w:rFonts w:ascii="Times New Roman" w:hAnsi="Times New Roman" w:cs="Times New Roman"/>
                <w:sz w:val="24"/>
                <w:szCs w:val="24"/>
              </w:rPr>
              <w:tab/>
              <w:t>Посев семян цветочных культур для рассады.</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10.</w:t>
            </w:r>
            <w:r w:rsidRPr="00C64411">
              <w:rPr>
                <w:rFonts w:ascii="Times New Roman" w:hAnsi="Times New Roman" w:cs="Times New Roman"/>
                <w:sz w:val="24"/>
                <w:szCs w:val="24"/>
              </w:rPr>
              <w:tab/>
              <w:t>Уход за посевами.</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11.</w:t>
            </w:r>
            <w:r w:rsidRPr="00C64411">
              <w:rPr>
                <w:rFonts w:ascii="Times New Roman" w:hAnsi="Times New Roman" w:cs="Times New Roman"/>
                <w:sz w:val="24"/>
                <w:szCs w:val="24"/>
              </w:rPr>
              <w:tab/>
              <w:t>Пикирование рассады.</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12.</w:t>
            </w:r>
            <w:r w:rsidRPr="00C64411">
              <w:rPr>
                <w:rFonts w:ascii="Times New Roman" w:hAnsi="Times New Roman" w:cs="Times New Roman"/>
                <w:sz w:val="24"/>
                <w:szCs w:val="24"/>
              </w:rPr>
              <w:tab/>
              <w:t>Подготовка почвы, оформление клумб и рабаток.</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13.</w:t>
            </w:r>
            <w:r w:rsidRPr="00C64411">
              <w:rPr>
                <w:rFonts w:ascii="Times New Roman" w:hAnsi="Times New Roman" w:cs="Times New Roman"/>
                <w:sz w:val="24"/>
                <w:szCs w:val="24"/>
              </w:rPr>
              <w:tab/>
              <w:t xml:space="preserve"> Высадка в клумбы многолетников.</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14.</w:t>
            </w:r>
            <w:r w:rsidRPr="00C64411">
              <w:rPr>
                <w:rFonts w:ascii="Times New Roman" w:hAnsi="Times New Roman" w:cs="Times New Roman"/>
                <w:sz w:val="24"/>
                <w:szCs w:val="24"/>
              </w:rPr>
              <w:tab/>
              <w:t xml:space="preserve"> Высадка рассады в рабатки и клумбы.</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15.</w:t>
            </w:r>
            <w:r w:rsidRPr="00C64411">
              <w:rPr>
                <w:rFonts w:ascii="Times New Roman" w:hAnsi="Times New Roman" w:cs="Times New Roman"/>
                <w:sz w:val="24"/>
                <w:szCs w:val="24"/>
              </w:rPr>
              <w:tab/>
              <w:t xml:space="preserve"> Высадка посадочного материала в закрытый грунт.</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16.</w:t>
            </w:r>
            <w:r w:rsidRPr="00C64411">
              <w:rPr>
                <w:rFonts w:ascii="Times New Roman" w:hAnsi="Times New Roman" w:cs="Times New Roman"/>
                <w:sz w:val="24"/>
                <w:szCs w:val="24"/>
              </w:rPr>
              <w:tab/>
              <w:t xml:space="preserve"> Уход за посадками (прополка, полив, рыхление, прореживание).</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17.</w:t>
            </w:r>
            <w:r w:rsidRPr="00C64411">
              <w:rPr>
                <w:rFonts w:ascii="Times New Roman" w:hAnsi="Times New Roman" w:cs="Times New Roman"/>
                <w:sz w:val="24"/>
                <w:szCs w:val="24"/>
              </w:rPr>
              <w:tab/>
              <w:t xml:space="preserve"> Уход за посадками в теплице.</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18.</w:t>
            </w:r>
            <w:r w:rsidRPr="00C64411">
              <w:rPr>
                <w:rFonts w:ascii="Times New Roman" w:hAnsi="Times New Roman" w:cs="Times New Roman"/>
                <w:sz w:val="24"/>
                <w:szCs w:val="24"/>
              </w:rPr>
              <w:tab/>
              <w:t xml:space="preserve"> Реализация выращенной продукции.</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19.</w:t>
            </w:r>
            <w:r w:rsidRPr="00C64411">
              <w:rPr>
                <w:rFonts w:ascii="Times New Roman" w:hAnsi="Times New Roman" w:cs="Times New Roman"/>
                <w:sz w:val="24"/>
                <w:szCs w:val="24"/>
              </w:rPr>
              <w:tab/>
              <w:t xml:space="preserve"> Уборка теплицы, подготовка почвы к осенне-зимнему периоду.</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20.</w:t>
            </w:r>
            <w:r w:rsidRPr="00C64411">
              <w:rPr>
                <w:rFonts w:ascii="Times New Roman" w:hAnsi="Times New Roman" w:cs="Times New Roman"/>
                <w:sz w:val="24"/>
                <w:szCs w:val="24"/>
              </w:rPr>
              <w:tab/>
              <w:t xml:space="preserve"> Расширение посадочных площадей.</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21.</w:t>
            </w:r>
            <w:r w:rsidRPr="00C64411">
              <w:rPr>
                <w:rFonts w:ascii="Times New Roman" w:hAnsi="Times New Roman" w:cs="Times New Roman"/>
                <w:sz w:val="24"/>
                <w:szCs w:val="24"/>
              </w:rPr>
              <w:tab/>
              <w:t xml:space="preserve"> Создание «зимнего сада» в теплице, выращивание цветов на выгонку и срезку – круглогодично.</w:t>
            </w:r>
          </w:p>
          <w:p w:rsidR="00337098" w:rsidRPr="00C64411" w:rsidP="00C64411">
            <w:pPr>
              <w:rPr>
                <w:rFonts w:ascii="Times New Roman" w:hAnsi="Times New Roman" w:cs="Times New Roman"/>
                <w:sz w:val="24"/>
                <w:szCs w:val="24"/>
              </w:rPr>
            </w:pP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Заключительный этап</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w:t>
            </w:r>
            <w:r w:rsidRPr="00C64411">
              <w:rPr>
                <w:rFonts w:ascii="Times New Roman" w:hAnsi="Times New Roman" w:cs="Times New Roman"/>
                <w:sz w:val="24"/>
                <w:szCs w:val="24"/>
              </w:rPr>
              <w:tab/>
              <w:t>Презентация работы страницы школьного тепличного хозяйства на сайте представительства учреждения.</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w:t>
            </w:r>
            <w:r w:rsidRPr="00C64411">
              <w:rPr>
                <w:rFonts w:ascii="Times New Roman" w:hAnsi="Times New Roman" w:cs="Times New Roman"/>
                <w:sz w:val="24"/>
                <w:szCs w:val="24"/>
              </w:rPr>
              <w:tab/>
              <w:t>Обобщение и систематизация опыта реализации проекта.</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3.</w:t>
            </w:r>
            <w:r w:rsidRPr="00C64411">
              <w:rPr>
                <w:rFonts w:ascii="Times New Roman" w:hAnsi="Times New Roman" w:cs="Times New Roman"/>
                <w:sz w:val="24"/>
                <w:szCs w:val="24"/>
              </w:rPr>
              <w:tab/>
              <w:t>Поощрение участников.</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14.</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Обоснование проекта</w:t>
            </w:r>
          </w:p>
        </w:tc>
        <w:tc>
          <w:tcPr>
            <w:tcW w:w="5961" w:type="dxa"/>
          </w:tcPr>
          <w:p w:rsidR="00337098" w:rsidRPr="00C64411" w:rsidP="00C64411">
            <w:pPr>
              <w:jc w:val="both"/>
              <w:rPr>
                <w:rFonts w:ascii="Times New Roman" w:hAnsi="Times New Roman" w:cs="Times New Roman"/>
                <w:sz w:val="24"/>
                <w:szCs w:val="24"/>
              </w:rPr>
            </w:pPr>
            <w:r w:rsidRPr="00C64411">
              <w:rPr>
                <w:rFonts w:ascii="Times New Roman" w:hAnsi="Times New Roman" w:cs="Times New Roman"/>
                <w:sz w:val="24"/>
                <w:szCs w:val="24"/>
              </w:rPr>
              <w:t xml:space="preserve">Изучение </w:t>
            </w:r>
            <w:r w:rsidRPr="00C64411">
              <w:rPr>
                <w:rFonts w:ascii="Times New Roman" w:hAnsi="Times New Roman" w:cs="Times New Roman"/>
                <w:sz w:val="24"/>
                <w:szCs w:val="24"/>
              </w:rPr>
              <w:t>обучающимися</w:t>
            </w:r>
            <w:r w:rsidRPr="00C64411">
              <w:rPr>
                <w:rFonts w:ascii="Times New Roman" w:hAnsi="Times New Roman" w:cs="Times New Roman"/>
                <w:sz w:val="24"/>
                <w:szCs w:val="24"/>
              </w:rPr>
              <w:t xml:space="preserve"> взаимоотношений </w:t>
            </w:r>
            <w:r w:rsidRPr="00C64411">
              <w:rPr>
                <w:rFonts w:ascii="Times New Roman" w:hAnsi="Times New Roman" w:cs="Times New Roman"/>
                <w:sz w:val="24"/>
                <w:szCs w:val="24"/>
              </w:rPr>
              <w:t xml:space="preserve">современного общества с природой требует таких мероприятий, которые бы сочетали в себе теоретические занятия в классе с внеклассной работой. В этом смысле безграничны возможности занятий на пришкольном участке. Здесь можно поставить опыты практически по любой экологической теме. Красивый ухоженный пришкольный участок воспитывает в школьниках эстетические чувства, любовь к родной природе, к сельскохозяйственному труду. Пришкольный участок – место, где обучающиеся приобретают основы экологических знаний, так как при создании любого парка или сада необходимо понимание того, как взаимодействуют растения между собой и с окружающей средой. Даже небольшой правильно спланированный пришкольный участок обеспечит большую часть работы на открытом воздухе, прогулки групп продленного дня. </w:t>
            </w:r>
          </w:p>
          <w:p w:rsidR="00337098" w:rsidRPr="00C64411" w:rsidP="00C64411">
            <w:pPr>
              <w:jc w:val="both"/>
              <w:rPr>
                <w:rFonts w:ascii="Times New Roman" w:hAnsi="Times New Roman" w:cs="Times New Roman"/>
                <w:sz w:val="24"/>
                <w:szCs w:val="24"/>
              </w:rPr>
            </w:pPr>
            <w:r w:rsidRPr="00C64411">
              <w:rPr>
                <w:rFonts w:ascii="Times New Roman" w:hAnsi="Times New Roman" w:cs="Times New Roman"/>
                <w:sz w:val="24"/>
                <w:szCs w:val="24"/>
              </w:rPr>
              <w:t xml:space="preserve">Наше учреждение образования занимает значительную роль в системе жизнеобеспечения </w:t>
            </w:r>
            <w:r w:rsidRPr="00C64411">
              <w:rPr>
                <w:rFonts w:ascii="Times New Roman" w:hAnsi="Times New Roman" w:cs="Times New Roman"/>
                <w:sz w:val="24"/>
                <w:szCs w:val="24"/>
              </w:rPr>
              <w:t>агрогородка</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Паршино</w:t>
            </w:r>
            <w:r w:rsidRPr="00C64411">
              <w:rPr>
                <w:rFonts w:ascii="Times New Roman" w:hAnsi="Times New Roman" w:cs="Times New Roman"/>
                <w:sz w:val="24"/>
                <w:szCs w:val="24"/>
              </w:rPr>
              <w:t>: влияет на его культурную и духовную жизнь, процессы формирования нравственных ценностей, воспроизводство кадров в аграрной и социальной сферах, способствует тому, чтобы молодые люди  получали профессии, связанные с сельским хозяйством.</w:t>
            </w:r>
          </w:p>
          <w:p w:rsidR="00337098" w:rsidRPr="00C64411" w:rsidP="00C64411">
            <w:pPr>
              <w:jc w:val="both"/>
              <w:rPr>
                <w:rFonts w:ascii="Times New Roman" w:hAnsi="Times New Roman" w:cs="Times New Roman"/>
                <w:sz w:val="24"/>
                <w:szCs w:val="24"/>
              </w:rPr>
            </w:pPr>
            <w:r w:rsidRPr="00C64411">
              <w:rPr>
                <w:rFonts w:ascii="Times New Roman" w:hAnsi="Times New Roman" w:cs="Times New Roman"/>
                <w:sz w:val="24"/>
                <w:szCs w:val="24"/>
              </w:rPr>
              <w:t xml:space="preserve">Основной целью данной работы стало создание такого проекта, осуществлением которого могли бы заняться сами ученики. </w:t>
            </w:r>
          </w:p>
          <w:p w:rsidR="00337098" w:rsidRPr="00C64411" w:rsidP="00C64411">
            <w:pPr>
              <w:jc w:val="both"/>
              <w:rPr>
                <w:rFonts w:ascii="Times New Roman" w:hAnsi="Times New Roman" w:cs="Times New Roman"/>
                <w:sz w:val="24"/>
                <w:szCs w:val="24"/>
              </w:rPr>
            </w:pPr>
            <w:r w:rsidRPr="00C64411">
              <w:rPr>
                <w:rFonts w:ascii="Times New Roman" w:hAnsi="Times New Roman" w:cs="Times New Roman"/>
                <w:sz w:val="24"/>
                <w:szCs w:val="24"/>
              </w:rPr>
              <w:t xml:space="preserve">Пришкольная теплица может успешно решать проблемы политехнизации трудового обучения и воспитания </w:t>
            </w:r>
            <w:r w:rsidRPr="00C64411">
              <w:rPr>
                <w:rFonts w:ascii="Times New Roman" w:hAnsi="Times New Roman" w:cs="Times New Roman"/>
                <w:sz w:val="24"/>
                <w:szCs w:val="24"/>
              </w:rPr>
              <w:t>обучающихся</w:t>
            </w:r>
            <w:r w:rsidRPr="00C64411">
              <w:rPr>
                <w:rFonts w:ascii="Times New Roman" w:hAnsi="Times New Roman" w:cs="Times New Roman"/>
                <w:sz w:val="24"/>
                <w:szCs w:val="24"/>
              </w:rPr>
              <w:t xml:space="preserve">. Работа в теплице формирует и развивает у учащихся трудовые навыки по выращиванию растений и уходу за ними. Трудовая подготовка подрастающего поколения имеет </w:t>
            </w:r>
            <w:r w:rsidRPr="00C64411">
              <w:rPr>
                <w:rFonts w:ascii="Times New Roman" w:hAnsi="Times New Roman" w:cs="Times New Roman"/>
                <w:sz w:val="24"/>
                <w:szCs w:val="24"/>
              </w:rPr>
              <w:t>важное значение</w:t>
            </w:r>
            <w:r w:rsidRPr="00C64411">
              <w:rPr>
                <w:rFonts w:ascii="Times New Roman" w:hAnsi="Times New Roman" w:cs="Times New Roman"/>
                <w:sz w:val="24"/>
                <w:szCs w:val="24"/>
              </w:rPr>
              <w:t xml:space="preserve"> в системе общего воспитания школьников. Именно в коллективе ребята учатся жить и работать, осознавать высшую нравственность труда – основы успешной жизни.</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15.</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Деятельность после окончания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w:t>
            </w:r>
            <w:r w:rsidRPr="00C64411">
              <w:rPr>
                <w:rFonts w:ascii="Times New Roman" w:hAnsi="Times New Roman" w:cs="Times New Roman"/>
                <w:sz w:val="24"/>
                <w:szCs w:val="24"/>
              </w:rPr>
              <w:tab/>
              <w:t>Организовать питомник по выращиванию овощных и цветочно-декоративных растений.</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w:t>
            </w:r>
            <w:r w:rsidRPr="00C64411">
              <w:rPr>
                <w:rFonts w:ascii="Times New Roman" w:hAnsi="Times New Roman" w:cs="Times New Roman"/>
                <w:sz w:val="24"/>
                <w:szCs w:val="24"/>
              </w:rPr>
              <w:tab/>
              <w:t>Благоустройство территории школы (озеленение, эстетическое оформление клумб и рабаток).</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3.</w:t>
            </w:r>
            <w:r w:rsidRPr="00C64411">
              <w:rPr>
                <w:rFonts w:ascii="Times New Roman" w:hAnsi="Times New Roman" w:cs="Times New Roman"/>
                <w:sz w:val="24"/>
                <w:szCs w:val="24"/>
              </w:rPr>
              <w:tab/>
              <w:t>Круглогодичное использование теплицы.</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 Создание релаксационной комнаты.</w:t>
            </w:r>
          </w:p>
        </w:tc>
      </w:tr>
      <w:tr w:rsidTr="003A7EC9">
        <w:tblPrEx>
          <w:tblW w:w="0" w:type="auto"/>
          <w:jc w:val="center"/>
          <w:tblInd w:w="-459" w:type="dxa"/>
          <w:tblLook w:val="04A0"/>
        </w:tblPrEx>
        <w:trPr>
          <w:jc w:val="center"/>
        </w:trPr>
        <w:tc>
          <w:tcPr>
            <w:tcW w:w="67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16.</w:t>
            </w:r>
          </w:p>
        </w:tc>
        <w:tc>
          <w:tcPr>
            <w:tcW w:w="3085"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Бюджет проекта</w:t>
            </w:r>
          </w:p>
        </w:tc>
        <w:tc>
          <w:tcPr>
            <w:tcW w:w="5961"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43</w:t>
            </w:r>
            <w:r w:rsidR="00C64411">
              <w:rPr>
                <w:rFonts w:ascii="Times New Roman" w:hAnsi="Times New Roman" w:cs="Times New Roman"/>
                <w:sz w:val="24"/>
                <w:szCs w:val="24"/>
              </w:rPr>
              <w:t xml:space="preserve"> </w:t>
            </w:r>
            <w:r w:rsidRPr="00C64411">
              <w:rPr>
                <w:rFonts w:ascii="Times New Roman" w:hAnsi="Times New Roman" w:cs="Times New Roman"/>
                <w:sz w:val="24"/>
                <w:szCs w:val="24"/>
              </w:rPr>
              <w:t>000</w:t>
            </w:r>
            <w:r w:rsidR="00C64411">
              <w:rPr>
                <w:rFonts w:ascii="Times New Roman" w:hAnsi="Times New Roman" w:cs="Times New Roman"/>
                <w:sz w:val="24"/>
                <w:szCs w:val="24"/>
              </w:rPr>
              <w:t xml:space="preserve"> </w:t>
            </w:r>
            <w:r w:rsidRPr="00C64411" w:rsidR="00C64411">
              <w:rPr>
                <w:rFonts w:ascii="Times New Roman" w:hAnsi="Times New Roman" w:cs="Times New Roman"/>
                <w:sz w:val="24"/>
                <w:szCs w:val="24"/>
                <w:lang w:val="en-US"/>
              </w:rPr>
              <w:t>$</w:t>
            </w:r>
          </w:p>
        </w:tc>
      </w:tr>
    </w:tbl>
    <w:p w:rsidR="00C64411" w:rsidP="00337098">
      <w:pPr>
        <w:tabs>
          <w:tab w:val="left" w:pos="8205"/>
        </w:tabs>
      </w:pPr>
    </w:p>
    <w:p w:rsidR="00C64411" w:rsidP="00337098">
      <w:pPr>
        <w:tabs>
          <w:tab w:val="left" w:pos="8205"/>
        </w:tabs>
      </w:pPr>
    </w:p>
    <w:p w:rsidR="002E3111" w:rsidP="00337098">
      <w:pPr>
        <w:tabs>
          <w:tab w:val="left" w:pos="8205"/>
        </w:tabs>
      </w:pPr>
    </w:p>
    <w:p w:rsidR="002E3111" w:rsidP="00337098">
      <w:pPr>
        <w:tabs>
          <w:tab w:val="left" w:pos="8205"/>
        </w:tabs>
      </w:pPr>
    </w:p>
    <w:p w:rsidR="00C64411" w:rsidP="00337098">
      <w:pPr>
        <w:tabs>
          <w:tab w:val="left" w:pos="8205"/>
        </w:tabs>
      </w:pPr>
      <w:r w:rsidRPr="00337098">
        <w:rPr>
          <w:rFonts w:ascii="Calibri" w:eastAsia="Times New Roman" w:hAnsi="Calibri" w:cs="Times New Roman"/>
          <w:noProof/>
          <w:lang w:eastAsia="ru-RU"/>
        </w:rPr>
        <w:drawing>
          <wp:anchor distT="0" distB="0" distL="114300" distR="114300" simplePos="0" relativeHeight="251659264" behindDoc="0" locked="0" layoutInCell="1" allowOverlap="1">
            <wp:simplePos x="0" y="0"/>
            <wp:positionH relativeFrom="column">
              <wp:posOffset>729615</wp:posOffset>
            </wp:positionH>
            <wp:positionV relativeFrom="paragraph">
              <wp:posOffset>-32385</wp:posOffset>
            </wp:positionV>
            <wp:extent cx="4457700" cy="3009900"/>
            <wp:effectExtent l="0" t="0" r="0" b="0"/>
            <wp:wrapNone/>
            <wp:docPr id="2" name="Рисунок 2" descr="https://avatars.mds.yandex.net/get-pdb/406349/453abc05-b4d0-49a6-9868-ae3afbac262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84485" name="Picture 2" descr="https://avatars.mds.yandex.net/get-pdb/406349/453abc05-b4d0-49a6-9868-ae3afbac262b/s1200"/>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7700" cy="3009900"/>
                    </a:xfrm>
                    <a:prstGeom prst="rect">
                      <a:avLst/>
                    </a:prstGeom>
                    <a:noFill/>
                    <a:ln>
                      <a:noFill/>
                    </a:ln>
                  </pic:spPr>
                </pic:pic>
              </a:graphicData>
            </a:graphic>
          </wp:anchor>
        </w:drawing>
      </w:r>
    </w:p>
    <w:p w:rsidR="00337098" w:rsidP="00337098">
      <w:pPr>
        <w:tabs>
          <w:tab w:val="left" w:pos="8205"/>
        </w:tabs>
      </w:pPr>
    </w:p>
    <w:p w:rsidR="00337098" w:rsidRPr="00337098" w:rsidP="00337098"/>
    <w:p w:rsidR="00337098" w:rsidP="00337098"/>
    <w:p w:rsidR="00337098" w:rsidP="00337098">
      <w:pPr>
        <w:tabs>
          <w:tab w:val="left" w:pos="8355"/>
        </w:tabs>
      </w:pPr>
      <w:r>
        <w:tab/>
      </w:r>
    </w:p>
    <w:p w:rsidR="00337098" w:rsidP="00337098">
      <w:pPr>
        <w:tabs>
          <w:tab w:val="left" w:pos="8355"/>
        </w:tabs>
      </w:pPr>
    </w:p>
    <w:p w:rsidR="00337098" w:rsidP="00337098">
      <w:pPr>
        <w:tabs>
          <w:tab w:val="left" w:pos="8355"/>
        </w:tabs>
      </w:pPr>
    </w:p>
    <w:p w:rsidR="00337098" w:rsidP="00337098">
      <w:pPr>
        <w:tabs>
          <w:tab w:val="left" w:pos="8355"/>
        </w:tabs>
      </w:pPr>
    </w:p>
    <w:p w:rsidR="00337098" w:rsidP="00337098">
      <w:pPr>
        <w:tabs>
          <w:tab w:val="left" w:pos="8355"/>
        </w:tabs>
      </w:pPr>
    </w:p>
    <w:p w:rsidR="00337098" w:rsidP="00337098">
      <w:pPr>
        <w:tabs>
          <w:tab w:val="left" w:pos="8355"/>
        </w:tabs>
      </w:pPr>
    </w:p>
    <w:p w:rsidR="00337098" w:rsidP="00337098">
      <w:pPr>
        <w:tabs>
          <w:tab w:val="left" w:pos="8355"/>
        </w:tabs>
      </w:pPr>
    </w:p>
    <w:p w:rsidR="00337098" w:rsidP="00337098">
      <w:pPr>
        <w:tabs>
          <w:tab w:val="left" w:pos="8355"/>
        </w:tabs>
      </w:pPr>
      <w:r w:rsidRPr="00337098">
        <w:rPr>
          <w:rFonts w:ascii="Calibri" w:eastAsia="Times New Roman" w:hAnsi="Calibri" w:cs="Times New Roman"/>
          <w:noProof/>
          <w:lang w:eastAsia="ru-RU"/>
        </w:rPr>
        <w:drawing>
          <wp:anchor distT="0" distB="0" distL="114300" distR="114300" simplePos="0" relativeHeight="251661312" behindDoc="0" locked="0" layoutInCell="1" allowOverlap="1">
            <wp:simplePos x="0" y="0"/>
            <wp:positionH relativeFrom="column">
              <wp:posOffset>2847975</wp:posOffset>
            </wp:positionH>
            <wp:positionV relativeFrom="paragraph">
              <wp:posOffset>132080</wp:posOffset>
            </wp:positionV>
            <wp:extent cx="3443605" cy="2796540"/>
            <wp:effectExtent l="0" t="0" r="4445" b="3810"/>
            <wp:wrapNone/>
            <wp:docPr id="4" name="Рисунок 4" descr="https://bisnesideya.ru/wp-content/uploads/201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98108" name="Picture 2" descr="https://bisnesideya.ru/wp-content/uploads/2018/02/1.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43605" cy="2796540"/>
                    </a:xfrm>
                    <a:prstGeom prst="rect">
                      <a:avLst/>
                    </a:prstGeom>
                    <a:noFill/>
                    <a:ln>
                      <a:noFill/>
                    </a:ln>
                  </pic:spPr>
                </pic:pic>
              </a:graphicData>
            </a:graphic>
          </wp:anchor>
        </w:drawing>
      </w:r>
      <w:r w:rsidRPr="00337098">
        <w:rPr>
          <w:rFonts w:ascii="Calibri" w:eastAsia="Times New Roman" w:hAnsi="Calibri" w:cs="Times New Roman"/>
          <w:noProof/>
          <w:lang w:eastAsia="ru-RU"/>
        </w:rPr>
        <w:drawing>
          <wp:anchor distT="0" distB="0" distL="114300" distR="114300" simplePos="0" relativeHeight="251660288" behindDoc="0" locked="0" layoutInCell="1" allowOverlap="1">
            <wp:simplePos x="0" y="0"/>
            <wp:positionH relativeFrom="column">
              <wp:posOffset>-794385</wp:posOffset>
            </wp:positionH>
            <wp:positionV relativeFrom="paragraph">
              <wp:posOffset>132080</wp:posOffset>
            </wp:positionV>
            <wp:extent cx="3526790" cy="2802255"/>
            <wp:effectExtent l="0" t="0" r="0" b="0"/>
            <wp:wrapNone/>
            <wp:docPr id="3" name="Рисунок 3" descr="https://magazinteplits.ru/images/cvetoch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73580" name="Picture 4" descr="https://magazinteplits.ru/images/cvetochnaya.jpg"/>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26790" cy="2802255"/>
                    </a:xfrm>
                    <a:prstGeom prst="rect">
                      <a:avLst/>
                    </a:prstGeom>
                    <a:noFill/>
                    <a:ln>
                      <a:noFill/>
                    </a:ln>
                  </pic:spPr>
                </pic:pic>
              </a:graphicData>
            </a:graphic>
          </wp:anchor>
        </w:drawing>
      </w:r>
    </w:p>
    <w:p w:rsidR="00337098" w:rsidP="00337098">
      <w:pPr>
        <w:tabs>
          <w:tab w:val="left" w:pos="8355"/>
        </w:tabs>
      </w:pPr>
    </w:p>
    <w:p w:rsidR="00337098" w:rsidRPr="00337098" w:rsidP="00337098"/>
    <w:p w:rsidR="00337098" w:rsidRPr="00337098" w:rsidP="00337098"/>
    <w:p w:rsidR="00337098" w:rsidP="00337098"/>
    <w:p w:rsidR="00337098" w:rsidP="00337098">
      <w:pPr>
        <w:jc w:val="center"/>
      </w:pPr>
    </w:p>
    <w:p w:rsidR="00337098" w:rsidP="00337098">
      <w:pPr>
        <w:jc w:val="center"/>
      </w:pPr>
    </w:p>
    <w:p w:rsidR="00337098" w:rsidP="00337098">
      <w:pPr>
        <w:jc w:val="center"/>
      </w:pPr>
    </w:p>
    <w:p w:rsidR="00337098" w:rsidP="00337098">
      <w:pPr>
        <w:jc w:val="cente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C64411" w:rsidP="00337098">
      <w:pPr>
        <w:spacing w:after="0" w:line="240" w:lineRule="auto"/>
        <w:jc w:val="center"/>
        <w:rPr>
          <w:rFonts w:ascii="Times New Roman" w:eastAsia="Times New Roman" w:hAnsi="Times New Roman" w:cs="Times New Roman"/>
          <w:sz w:val="30"/>
          <w:szCs w:val="30"/>
          <w:lang w:val="be-BY" w:eastAsia="ru-RU"/>
        </w:rPr>
      </w:pPr>
    </w:p>
    <w:p w:rsidR="00337098" w:rsidRP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 xml:space="preserve">Social project of </w:t>
      </w:r>
    </w:p>
    <w:p w:rsidR="00337098" w:rsidRP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State educational institution</w:t>
      </w:r>
    </w:p>
    <w:p w:rsidR="00337098" w:rsidRP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 xml:space="preserve">"Parshino secondary school </w:t>
      </w:r>
    </w:p>
    <w:p w:rsidR="00337098" w:rsidRP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 xml:space="preserve">of </w:t>
      </w:r>
      <w:r w:rsidRPr="002E7F7C" w:rsidR="002E7F7C">
        <w:rPr>
          <w:rFonts w:ascii="Times New Roman" w:eastAsia="Times New Roman" w:hAnsi="Times New Roman" w:cs="Times New Roman"/>
          <w:sz w:val="30"/>
          <w:szCs w:val="30"/>
          <w:lang w:val="be-BY" w:eastAsia="ru-RU"/>
        </w:rPr>
        <w:t xml:space="preserve">Gorki </w:t>
      </w:r>
      <w:r w:rsidRPr="00337098">
        <w:rPr>
          <w:rFonts w:ascii="Times New Roman" w:eastAsia="Times New Roman" w:hAnsi="Times New Roman" w:cs="Times New Roman"/>
          <w:sz w:val="30"/>
          <w:szCs w:val="30"/>
          <w:lang w:val="be-BY" w:eastAsia="ru-RU"/>
        </w:rPr>
        <w:t>district"</w:t>
      </w:r>
    </w:p>
    <w:p w:rsid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Times New Roman" w:eastAsia="Times New Roman" w:hAnsi="Times New Roman" w:cs="Times New Roman"/>
          <w:sz w:val="30"/>
          <w:szCs w:val="30"/>
          <w:lang w:val="be-BY" w:eastAsia="ru-RU"/>
        </w:rPr>
        <w:t>"Flower fantasy"</w:t>
      </w:r>
    </w:p>
    <w:p w:rsidR="00337098" w:rsidRPr="00337098" w:rsidP="00337098">
      <w:pPr>
        <w:spacing w:after="0" w:line="240" w:lineRule="auto"/>
        <w:jc w:val="center"/>
        <w:rPr>
          <w:rFonts w:ascii="Times New Roman" w:eastAsia="Times New Roman" w:hAnsi="Times New Roman" w:cs="Times New Roman"/>
          <w:sz w:val="30"/>
          <w:szCs w:val="30"/>
          <w:lang w:val="be-BY" w:eastAsia="ru-RU"/>
        </w:rPr>
      </w:pPr>
      <w:r w:rsidRPr="00337098">
        <w:rPr>
          <w:rFonts w:ascii="Calibri" w:eastAsia="Times New Roman" w:hAnsi="Calibri" w:cs="Times New Roman"/>
          <w:noProof/>
          <w:lang w:eastAsia="ru-RU"/>
        </w:rPr>
        <w:drawing>
          <wp:anchor distT="0" distB="0" distL="114300" distR="114300" simplePos="0" relativeHeight="251662336" behindDoc="0" locked="0" layoutInCell="1" allowOverlap="1">
            <wp:simplePos x="0" y="0"/>
            <wp:positionH relativeFrom="column">
              <wp:posOffset>853440</wp:posOffset>
            </wp:positionH>
            <wp:positionV relativeFrom="paragraph">
              <wp:posOffset>151130</wp:posOffset>
            </wp:positionV>
            <wp:extent cx="4171950" cy="2929241"/>
            <wp:effectExtent l="0" t="0" r="0" b="5080"/>
            <wp:wrapNone/>
            <wp:docPr id="5" name="Рисунок 5" descr="https://static.wixstatic.com/media/f3618b_8180d5ca7fbe4b2db834f814d341b41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822564" name="Picture 1" descr="https://static.wixstatic.com/media/f3618b_8180d5ca7fbe4b2db834f814d341b41b~mv2.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171950" cy="2929241"/>
                    </a:xfrm>
                    <a:prstGeom prst="rect">
                      <a:avLst/>
                    </a:prstGeom>
                    <a:ln>
                      <a:noFill/>
                    </a:ln>
                    <a:effectLst>
                      <a:softEdge rad="112500"/>
                    </a:effectLst>
                  </pic:spPr>
                </pic:pic>
              </a:graphicData>
            </a:graphic>
          </wp:anchor>
        </w:drawing>
      </w:r>
    </w:p>
    <w:p w:rsidR="00337098" w:rsidP="00337098">
      <w:pPr>
        <w:jc w:val="center"/>
        <w:rPr>
          <w:lang w:val="be-BY"/>
        </w:rPr>
      </w:pP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337098" w:rsidRPr="00337098" w:rsidP="00337098">
      <w:pPr>
        <w:tabs>
          <w:tab w:val="left" w:pos="3990"/>
        </w:tabs>
        <w:rPr>
          <w:lang w:val="be-BY"/>
        </w:rPr>
      </w:pPr>
    </w:p>
    <w:tbl>
      <w:tblPr>
        <w:tblStyle w:val="1"/>
        <w:tblW w:w="0" w:type="auto"/>
        <w:jc w:val="center"/>
        <w:tblLook w:val="04A0"/>
      </w:tblPr>
      <w:tblGrid>
        <w:gridCol w:w="670"/>
        <w:gridCol w:w="3028"/>
        <w:gridCol w:w="5873"/>
      </w:tblGrid>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Project name</w:t>
            </w:r>
          </w:p>
        </w:tc>
        <w:tc>
          <w:tcPr>
            <w:tcW w:w="5873"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w:t>
            </w:r>
            <w:r w:rsidRPr="00C64411">
              <w:rPr>
                <w:rFonts w:ascii="Times New Roman" w:hAnsi="Times New Roman" w:cs="Times New Roman"/>
                <w:sz w:val="24"/>
                <w:szCs w:val="24"/>
                <w:lang w:val="en-US"/>
              </w:rPr>
              <w:t>Flower fantasy</w:t>
            </w:r>
            <w:r w:rsidRPr="00C64411">
              <w:rPr>
                <w:rFonts w:ascii="Times New Roman" w:hAnsi="Times New Roman" w:cs="Times New Roman"/>
                <w:sz w:val="24"/>
                <w:szCs w:val="24"/>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2.</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Organization name</w:t>
            </w:r>
          </w:p>
        </w:tc>
        <w:tc>
          <w:tcPr>
            <w:tcW w:w="5873" w:type="dxa"/>
          </w:tcPr>
          <w:p w:rsidR="00337098" w:rsidRPr="00C64411" w:rsidP="002E3111">
            <w:pPr>
              <w:rPr>
                <w:rFonts w:ascii="Times New Roman" w:hAnsi="Times New Roman" w:cs="Times New Roman"/>
                <w:sz w:val="24"/>
                <w:szCs w:val="24"/>
                <w:lang w:val="en-US"/>
              </w:rPr>
            </w:pPr>
            <w:r w:rsidRPr="00C64411">
              <w:rPr>
                <w:rFonts w:ascii="Times New Roman" w:hAnsi="Times New Roman" w:cs="Times New Roman"/>
                <w:sz w:val="24"/>
                <w:szCs w:val="24"/>
                <w:lang w:val="en-US"/>
              </w:rPr>
              <w:t>State educational institution "</w:t>
            </w:r>
            <w:r w:rsidRPr="00C64411">
              <w:rPr>
                <w:rFonts w:ascii="Times New Roman" w:hAnsi="Times New Roman" w:cs="Times New Roman"/>
                <w:sz w:val="24"/>
                <w:szCs w:val="24"/>
                <w:lang w:val="en-US"/>
              </w:rPr>
              <w:t>Parshino</w:t>
            </w:r>
            <w:r w:rsidRPr="00C64411">
              <w:rPr>
                <w:rFonts w:ascii="Times New Roman" w:hAnsi="Times New Roman" w:cs="Times New Roman"/>
                <w:sz w:val="24"/>
                <w:szCs w:val="24"/>
                <w:lang w:val="en-US"/>
              </w:rPr>
              <w:t xml:space="preserve"> secondary school of </w:t>
            </w:r>
            <w:r w:rsidRPr="00C64411" w:rsidR="002E7F7C">
              <w:rPr>
                <w:rFonts w:ascii="Times New Roman" w:hAnsi="Times New Roman" w:cs="Times New Roman"/>
                <w:sz w:val="24"/>
                <w:szCs w:val="24"/>
                <w:lang w:val="en-US"/>
              </w:rPr>
              <w:t xml:space="preserve">Gorki </w:t>
            </w:r>
            <w:r w:rsidRPr="00C64411">
              <w:rPr>
                <w:rFonts w:ascii="Times New Roman" w:hAnsi="Times New Roman" w:cs="Times New Roman"/>
                <w:sz w:val="24"/>
                <w:szCs w:val="24"/>
                <w:lang w:val="en-US"/>
              </w:rPr>
              <w:t>district"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3.</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The physical and legal address of the organization, phone, fax, e-mail</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213426, Belarus, Mogilev region, Gorky district, agro-town </w:t>
            </w:r>
            <w:r w:rsidRPr="00C64411">
              <w:rPr>
                <w:rFonts w:ascii="Times New Roman" w:hAnsi="Times New Roman" w:cs="Times New Roman"/>
                <w:sz w:val="24"/>
                <w:szCs w:val="24"/>
                <w:lang w:val="en-US"/>
              </w:rPr>
              <w:t>Parshino</w:t>
            </w:r>
            <w:r w:rsidRPr="00C64411">
              <w:rPr>
                <w:rFonts w:ascii="Times New Roman" w:hAnsi="Times New Roman" w:cs="Times New Roman"/>
                <w:sz w:val="24"/>
                <w:szCs w:val="24"/>
                <w:lang w:val="en-US"/>
              </w:rPr>
              <w:t xml:space="preserve">, </w:t>
            </w:r>
            <w:r w:rsidRPr="00C64411">
              <w:rPr>
                <w:rFonts w:ascii="Times New Roman" w:hAnsi="Times New Roman" w:cs="Times New Roman"/>
                <w:sz w:val="24"/>
                <w:szCs w:val="24"/>
                <w:lang w:val="en-US"/>
              </w:rPr>
              <w:t>Goretskaya</w:t>
            </w:r>
            <w:r w:rsidRPr="00C64411">
              <w:rPr>
                <w:rFonts w:ascii="Times New Roman" w:hAnsi="Times New Roman" w:cs="Times New Roman"/>
                <w:sz w:val="24"/>
                <w:szCs w:val="24"/>
                <w:lang w:val="en-US"/>
              </w:rPr>
              <w:t xml:space="preserve"> street, 21A</w:t>
            </w:r>
          </w:p>
          <w:p w:rsidR="00337098" w:rsidRPr="0064176D"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802233</w:t>
            </w:r>
            <w:r w:rsidRPr="0064176D">
              <w:rPr>
                <w:rFonts w:ascii="Times New Roman" w:hAnsi="Times New Roman" w:cs="Times New Roman"/>
                <w:sz w:val="24"/>
                <w:szCs w:val="24"/>
                <w:lang w:val="en-US"/>
              </w:rPr>
              <w:t>48196</w:t>
            </w:r>
          </w:p>
          <w:p w:rsidR="00337098" w:rsidRPr="002E3111" w:rsidP="002E3111">
            <w:p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E-mail: </w:t>
            </w:r>
            <w:bookmarkStart w:id="0" w:name="_GoBack"/>
            <w:bookmarkEnd w:id="0"/>
            <w:r w:rsidR="002E3111">
              <w:rPr>
                <w:rFonts w:ascii="Times New Roman" w:hAnsi="Times New Roman" w:cs="Times New Roman"/>
                <w:sz w:val="24"/>
                <w:szCs w:val="24"/>
                <w:lang w:val="en-US"/>
              </w:rPr>
              <w:fldChar w:fldCharType="begin"/>
            </w:r>
            <w:r w:rsidR="002E3111">
              <w:rPr>
                <w:rFonts w:ascii="Times New Roman" w:hAnsi="Times New Roman" w:cs="Times New Roman"/>
                <w:sz w:val="24"/>
                <w:szCs w:val="24"/>
                <w:lang w:val="en-US"/>
              </w:rPr>
              <w:instrText xml:space="preserve"> HYPERLINK "mailto:</w:instrText>
            </w:r>
            <w:r w:rsidRPr="002E3111" w:rsidR="002E3111">
              <w:rPr>
                <w:rFonts w:ascii="Times New Roman" w:hAnsi="Times New Roman" w:cs="Times New Roman"/>
                <w:sz w:val="24"/>
                <w:szCs w:val="24"/>
                <w:lang w:val="en-US"/>
              </w:rPr>
              <w:instrText>schkola.parschino2021@obraz.datacenter.by</w:instrText>
            </w:r>
            <w:r w:rsidR="002E3111">
              <w:rPr>
                <w:rFonts w:ascii="Times New Roman" w:hAnsi="Times New Roman" w:cs="Times New Roman"/>
                <w:sz w:val="24"/>
                <w:szCs w:val="24"/>
                <w:lang w:val="en-US"/>
              </w:rPr>
              <w:instrText xml:space="preserve">" </w:instrText>
            </w:r>
            <w:r w:rsidR="002E3111">
              <w:rPr>
                <w:rFonts w:ascii="Times New Roman" w:hAnsi="Times New Roman" w:cs="Times New Roman"/>
                <w:sz w:val="24"/>
                <w:szCs w:val="24"/>
                <w:lang w:val="en-US"/>
              </w:rPr>
              <w:fldChar w:fldCharType="separate"/>
            </w:r>
            <w:r w:rsidRPr="00DE79DD" w:rsidR="002E3111">
              <w:rPr>
                <w:rStyle w:val="Hyperlink"/>
                <w:rFonts w:ascii="Times New Roman" w:hAnsi="Times New Roman" w:cs="Times New Roman"/>
                <w:sz w:val="24"/>
                <w:szCs w:val="24"/>
                <w:lang w:val="en-US"/>
              </w:rPr>
              <w:t>schkola.parschino2021@obraz.datacenter.by</w:t>
            </w:r>
            <w:r w:rsidR="002E3111">
              <w:rPr>
                <w:rFonts w:ascii="Times New Roman" w:hAnsi="Times New Roman" w:cs="Times New Roman"/>
                <w:sz w:val="24"/>
                <w:szCs w:val="24"/>
                <w:lang w:val="en-US"/>
              </w:rPr>
              <w:fldChar w:fldCharType="end"/>
            </w:r>
            <w:r w:rsidRPr="002E3111" w:rsidR="002E3111">
              <w:rPr>
                <w:rFonts w:ascii="Times New Roman" w:hAnsi="Times New Roman" w:cs="Times New Roman"/>
                <w:sz w:val="24"/>
                <w:szCs w:val="24"/>
                <w:lang w:val="en-US"/>
              </w:rPr>
              <w:t xml:space="preserve"> </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Information about the organization</w:t>
            </w:r>
          </w:p>
        </w:tc>
        <w:tc>
          <w:tcPr>
            <w:tcW w:w="5873"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General</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secondary</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education</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institution</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5.</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Director of the organization</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Molchanov</w:t>
            </w:r>
            <w:r w:rsidRPr="00C64411">
              <w:rPr>
                <w:rFonts w:ascii="Times New Roman" w:hAnsi="Times New Roman" w:cs="Times New Roman"/>
                <w:sz w:val="24"/>
                <w:szCs w:val="24"/>
                <w:lang w:val="en-US"/>
              </w:rPr>
              <w:t xml:space="preserve"> Victor </w:t>
            </w:r>
            <w:r w:rsidRPr="00C64411">
              <w:rPr>
                <w:rFonts w:ascii="Times New Roman" w:hAnsi="Times New Roman" w:cs="Times New Roman"/>
                <w:sz w:val="24"/>
                <w:szCs w:val="24"/>
                <w:lang w:val="en-US"/>
              </w:rPr>
              <w:t>Voctorovich</w:t>
            </w:r>
            <w:r w:rsidRPr="00C64411">
              <w:rPr>
                <w:rFonts w:ascii="Times New Roman" w:hAnsi="Times New Roman" w:cs="Times New Roman"/>
                <w:sz w:val="24"/>
                <w:szCs w:val="24"/>
                <w:lang w:val="en-US"/>
              </w:rPr>
              <w:t xml:space="preserve">, </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Director of the educational institution</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80223348196</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6.</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Project Manager</w:t>
            </w:r>
          </w:p>
        </w:tc>
        <w:tc>
          <w:tcPr>
            <w:tcW w:w="5873"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Strogina</w:t>
            </w:r>
            <w:r w:rsidRPr="00C64411">
              <w:rPr>
                <w:rFonts w:ascii="Times New Roman" w:hAnsi="Times New Roman" w:cs="Times New Roman"/>
                <w:sz w:val="24"/>
                <w:szCs w:val="24"/>
                <w:lang w:val="en-US"/>
              </w:rPr>
              <w:t xml:space="preserve"> Olga </w:t>
            </w:r>
            <w:r w:rsidRPr="00C64411">
              <w:rPr>
                <w:rFonts w:ascii="Times New Roman" w:hAnsi="Times New Roman" w:cs="Times New Roman"/>
                <w:sz w:val="24"/>
                <w:szCs w:val="24"/>
                <w:lang w:val="en-US"/>
              </w:rPr>
              <w:t>Aleksandrovna</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80223348182</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7.</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Previous assistance received from other foreign sources</w:t>
            </w:r>
          </w:p>
        </w:tc>
        <w:tc>
          <w:tcPr>
            <w:tcW w:w="5873" w:type="dxa"/>
          </w:tcPr>
          <w:p w:rsidR="00337098" w:rsidRPr="00C64411" w:rsidP="00C64411">
            <w:pPr>
              <w:jc w:val="center"/>
              <w:rPr>
                <w:rFonts w:ascii="Times New Roman" w:hAnsi="Times New Roman" w:cs="Times New Roman"/>
                <w:sz w:val="24"/>
                <w:szCs w:val="24"/>
              </w:rPr>
            </w:pPr>
            <w:r w:rsidRPr="00C64411">
              <w:rPr>
                <w:rFonts w:ascii="Times New Roman" w:hAnsi="Times New Roman" w:cs="Times New Roman"/>
                <w:sz w:val="24"/>
                <w:szCs w:val="24"/>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8.</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Required amount of money</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rPr>
              <w:t>43</w:t>
            </w:r>
            <w:r w:rsidR="00C64411">
              <w:rPr>
                <w:rFonts w:ascii="Times New Roman" w:hAnsi="Times New Roman" w:cs="Times New Roman"/>
                <w:sz w:val="24"/>
                <w:szCs w:val="24"/>
              </w:rPr>
              <w:t xml:space="preserve"> </w:t>
            </w:r>
            <w:r w:rsidRPr="00C64411">
              <w:rPr>
                <w:rFonts w:ascii="Times New Roman" w:hAnsi="Times New Roman" w:cs="Times New Roman"/>
                <w:sz w:val="24"/>
                <w:szCs w:val="24"/>
                <w:lang w:val="be-BY"/>
              </w:rPr>
              <w:t>0</w:t>
            </w:r>
            <w:r w:rsidRPr="00C64411">
              <w:rPr>
                <w:rFonts w:ascii="Times New Roman" w:hAnsi="Times New Roman" w:cs="Times New Roman"/>
                <w:sz w:val="24"/>
                <w:szCs w:val="24"/>
              </w:rPr>
              <w:t>00</w:t>
            </w:r>
            <w:r w:rsidRPr="00C64411" w:rsidR="00C64411">
              <w:rPr>
                <w:rFonts w:ascii="Times New Roman" w:hAnsi="Times New Roman" w:cs="Times New Roman"/>
                <w:sz w:val="24"/>
                <w:szCs w:val="24"/>
              </w:rPr>
              <w:t xml:space="preserve"> </w:t>
            </w:r>
            <w:r w:rsidRPr="00C64411" w:rsidR="00C64411">
              <w:rPr>
                <w:rFonts w:ascii="Times New Roman" w:hAnsi="Times New Roman" w:cs="Times New Roman"/>
                <w:sz w:val="24"/>
                <w:szCs w:val="24"/>
                <w:lang w:val="en-US"/>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9</w:t>
            </w:r>
            <w:r w:rsidRPr="00C64411">
              <w:rPr>
                <w:rFonts w:ascii="Times New Roman" w:hAnsi="Times New Roman" w:cs="Times New Roman"/>
                <w:sz w:val="24"/>
                <w:szCs w:val="24"/>
              </w:rPr>
              <w:t>.</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Co-financing</w:t>
            </w:r>
          </w:p>
        </w:tc>
        <w:tc>
          <w:tcPr>
            <w:tcW w:w="5873" w:type="dxa"/>
          </w:tcPr>
          <w:p w:rsidR="00337098" w:rsidRPr="00C64411" w:rsidP="00C64411">
            <w:pPr>
              <w:jc w:val="center"/>
              <w:rPr>
                <w:rFonts w:ascii="Times New Roman" w:hAnsi="Times New Roman" w:cs="Times New Roman"/>
                <w:sz w:val="24"/>
                <w:szCs w:val="24"/>
              </w:rPr>
            </w:pPr>
            <w:r w:rsidRPr="00C64411">
              <w:rPr>
                <w:rFonts w:ascii="Times New Roman" w:hAnsi="Times New Roman" w:cs="Times New Roman"/>
                <w:sz w:val="24"/>
                <w:szCs w:val="24"/>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10.</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Project duration</w:t>
            </w:r>
          </w:p>
        </w:tc>
        <w:tc>
          <w:tcPr>
            <w:tcW w:w="5873" w:type="dxa"/>
          </w:tcPr>
          <w:p w:rsidR="00337098" w:rsidRPr="0064176D" w:rsidP="00C64411">
            <w:pPr>
              <w:rPr>
                <w:rFonts w:ascii="Times New Roman" w:hAnsi="Times New Roman" w:cs="Times New Roman"/>
                <w:sz w:val="24"/>
                <w:szCs w:val="24"/>
                <w:lang w:val="en-US"/>
              </w:rPr>
            </w:pPr>
            <w:r>
              <w:rPr>
                <w:rFonts w:ascii="Times New Roman" w:hAnsi="Times New Roman" w:cs="Times New Roman"/>
                <w:sz w:val="24"/>
                <w:szCs w:val="24"/>
              </w:rPr>
              <w:t xml:space="preserve">3 </w:t>
            </w:r>
            <w:r>
              <w:rPr>
                <w:rFonts w:ascii="Times New Roman" w:hAnsi="Times New Roman" w:cs="Times New Roman"/>
                <w:sz w:val="24"/>
                <w:szCs w:val="24"/>
                <w:lang w:val="en-US"/>
              </w:rPr>
              <w:t>years</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11.</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Project goal</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creation of conditions for the development of cognitive interest in subjects of the natural biological cycle</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application of the knowledge gained in research activities on the cultivation of flower and decorative plants</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12.</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Project tasks</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to form the ecological culture of students, the basics of rational farming, integrated landscaping of the school;</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to develop labor skills of students;</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to</w:t>
            </w:r>
            <w:r w:rsidRPr="00C64411">
              <w:rPr>
                <w:rFonts w:ascii="Times New Roman" w:hAnsi="Times New Roman" w:cs="Times New Roman"/>
                <w:sz w:val="24"/>
                <w:szCs w:val="24"/>
                <w:lang w:val="en-US"/>
              </w:rPr>
              <w:t xml:space="preserve"> cultivate diligence, respect for nature.</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13.</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Detailed description of the </w:t>
            </w:r>
            <w:r w:rsidRPr="00C64411">
              <w:rPr>
                <w:rFonts w:ascii="Times New Roman" w:hAnsi="Times New Roman" w:cs="Times New Roman"/>
                <w:sz w:val="24"/>
                <w:szCs w:val="24"/>
                <w:lang w:val="en-US"/>
              </w:rPr>
              <w:t>project activities in accordance with the tasks</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Project implementation plan</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Meeting with the director. Discussion and approval of the Flower Fantasy project.</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Purchase of a greenhouse. Works to provide heat, electric lighting, water supply, ventilation system and fire safety.</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Import of fertile soil mixture and drainage.</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Purchase of greenhouse garden tools.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Distribution of drainage and soil mixture in racks.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Purchase of planting material and flower seeds.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Distribution and consolidation of spots for classes.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Production of a stand for visual information, preparation of plates.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Sowing flower seeds for seedlings.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Taking case of seedlings.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Diving seedlings.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Soil preparation, design of flowerbeds and </w:t>
            </w:r>
            <w:r w:rsidRPr="00C64411">
              <w:rPr>
                <w:rFonts w:ascii="Times New Roman" w:hAnsi="Times New Roman" w:cs="Times New Roman"/>
                <w:sz w:val="24"/>
                <w:szCs w:val="24"/>
                <w:lang w:val="en-US"/>
              </w:rPr>
              <w:t>rabatkas</w:t>
            </w:r>
            <w:r w:rsidRPr="00C64411">
              <w:rPr>
                <w:rFonts w:ascii="Times New Roman" w:hAnsi="Times New Roman" w:cs="Times New Roman"/>
                <w:sz w:val="24"/>
                <w:szCs w:val="24"/>
                <w:lang w:val="en-US"/>
              </w:rPr>
              <w:t>.</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Planting perennials in flowerbeds.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Planting seedlings in </w:t>
            </w:r>
            <w:r w:rsidRPr="00C64411">
              <w:rPr>
                <w:rFonts w:ascii="Times New Roman" w:hAnsi="Times New Roman" w:cs="Times New Roman"/>
                <w:sz w:val="24"/>
                <w:szCs w:val="24"/>
                <w:lang w:val="en-US"/>
              </w:rPr>
              <w:t>rabatkas</w:t>
            </w:r>
            <w:r w:rsidRPr="00C64411">
              <w:rPr>
                <w:rFonts w:ascii="Times New Roman" w:hAnsi="Times New Roman" w:cs="Times New Roman"/>
                <w:sz w:val="24"/>
                <w:szCs w:val="24"/>
                <w:lang w:val="en-US"/>
              </w:rPr>
              <w:t xml:space="preserve"> and flower beds.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Planting of seedlings in greenhouse.</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Taking case of plants (weeding, watering, loosening, </w:t>
            </w:r>
            <w:r w:rsidRPr="00C64411">
              <w:rPr>
                <w:rFonts w:ascii="Times New Roman" w:hAnsi="Times New Roman" w:cs="Times New Roman"/>
                <w:sz w:val="24"/>
                <w:szCs w:val="24"/>
                <w:lang w:val="en-US"/>
              </w:rPr>
              <w:t>thinning</w:t>
            </w:r>
            <w:r w:rsidRPr="00C64411">
              <w:rPr>
                <w:rFonts w:ascii="Times New Roman" w:hAnsi="Times New Roman" w:cs="Times New Roman"/>
                <w:sz w:val="24"/>
                <w:szCs w:val="24"/>
                <w:lang w:val="en-US"/>
              </w:rPr>
              <w:t>).</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Taking care of plants in the greenhouse.</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Saling</w:t>
            </w:r>
            <w:r w:rsidRPr="00C64411">
              <w:rPr>
                <w:rFonts w:ascii="Times New Roman" w:hAnsi="Times New Roman" w:cs="Times New Roman"/>
                <w:sz w:val="24"/>
                <w:szCs w:val="24"/>
                <w:lang w:val="en-US"/>
              </w:rPr>
              <w:t xml:space="preserve"> flowers.</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Cleaning the greenhouse, preparing the soil for the autumn-winter period</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The expansion of the landing area.</w:t>
            </w:r>
          </w:p>
          <w:p w:rsidR="00337098" w:rsidRPr="00C64411" w:rsidP="00C64411">
            <w:pPr>
              <w:numPr>
                <w:ilvl w:val="0"/>
                <w:numId w:val="1"/>
              </w:numPr>
              <w:rPr>
                <w:rFonts w:ascii="Times New Roman" w:hAnsi="Times New Roman" w:cs="Times New Roman"/>
                <w:sz w:val="24"/>
                <w:szCs w:val="24"/>
                <w:lang w:val="en-US"/>
              </w:rPr>
            </w:pPr>
            <w:r w:rsidRPr="00C64411">
              <w:rPr>
                <w:rFonts w:ascii="Times New Roman" w:hAnsi="Times New Roman" w:cs="Times New Roman"/>
                <w:sz w:val="24"/>
                <w:szCs w:val="24"/>
                <w:lang w:val="en-US"/>
              </w:rPr>
              <w:t>Creating a “winter garden” in the greenhouse, growing flowers for distillation and cutting - year-round.</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Final stage</w:t>
            </w:r>
          </w:p>
          <w:p w:rsidR="00337098" w:rsidRPr="00C64411" w:rsidP="00C64411">
            <w:pPr>
              <w:numPr>
                <w:ilvl w:val="0"/>
                <w:numId w:val="2"/>
              </w:numPr>
              <w:rPr>
                <w:rFonts w:ascii="Times New Roman" w:hAnsi="Times New Roman" w:cs="Times New Roman"/>
                <w:sz w:val="24"/>
                <w:szCs w:val="24"/>
                <w:lang w:val="en-US"/>
              </w:rPr>
            </w:pPr>
            <w:r w:rsidRPr="00C64411">
              <w:rPr>
                <w:rFonts w:ascii="Times New Roman" w:hAnsi="Times New Roman" w:cs="Times New Roman"/>
                <w:sz w:val="24"/>
                <w:szCs w:val="24"/>
                <w:lang w:val="en-US"/>
              </w:rPr>
              <w:t>Presentation of the school greenhouse page on the website of the institution’s representative office.</w:t>
            </w:r>
          </w:p>
          <w:p w:rsidR="00337098" w:rsidRPr="00C64411" w:rsidP="00C64411">
            <w:pPr>
              <w:numPr>
                <w:ilvl w:val="0"/>
                <w:numId w:val="2"/>
              </w:numPr>
              <w:rPr>
                <w:rFonts w:ascii="Times New Roman" w:hAnsi="Times New Roman" w:cs="Times New Roman"/>
                <w:sz w:val="24"/>
                <w:szCs w:val="24"/>
                <w:lang w:val="en-US"/>
              </w:rPr>
            </w:pPr>
            <w:r w:rsidRPr="00C64411">
              <w:rPr>
                <w:rFonts w:ascii="Times New Roman" w:hAnsi="Times New Roman" w:cs="Times New Roman"/>
                <w:sz w:val="24"/>
                <w:szCs w:val="24"/>
                <w:lang w:val="en-US"/>
              </w:rPr>
              <w:t>Generalization and systematization of the project implementation experience.</w:t>
            </w:r>
          </w:p>
          <w:p w:rsidR="00337098" w:rsidRPr="00C64411" w:rsidP="00C64411">
            <w:pPr>
              <w:numPr>
                <w:ilvl w:val="0"/>
                <w:numId w:val="2"/>
              </w:numPr>
              <w:rPr>
                <w:rFonts w:ascii="Times New Roman" w:hAnsi="Times New Roman" w:cs="Times New Roman"/>
                <w:sz w:val="24"/>
                <w:szCs w:val="24"/>
                <w:lang w:val="en-US"/>
              </w:rPr>
            </w:pPr>
            <w:r w:rsidRPr="00C64411">
              <w:rPr>
                <w:rFonts w:ascii="Times New Roman" w:hAnsi="Times New Roman" w:cs="Times New Roman"/>
                <w:sz w:val="24"/>
                <w:szCs w:val="24"/>
                <w:lang w:val="en-US"/>
              </w:rPr>
              <w:t>Encouragement of participants.</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14.</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Project justification</w:t>
            </w:r>
          </w:p>
        </w:tc>
        <w:tc>
          <w:tcPr>
            <w:tcW w:w="5873" w:type="dxa"/>
          </w:tcPr>
          <w:p w:rsidR="00337098" w:rsidRPr="00C64411" w:rsidP="00C64411">
            <w:pPr>
              <w:jc w:val="both"/>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Studying by students the relationship of modern society with nature requires such activities that would combine theoretical classes in the classroom with extracurricular work. In this regard, the possibilities for studying at the school site are endless. Here you can make experiments on almost any environmental topic. A beautiful well-groomed school site fosters aesthetic feelings in schoolchildren, love to nature and agricultural work. A preschool site is a place where students acquire the basics of environmental knowledge, since when creating any park or garden, the understanding of how plants interact with each other and with the environment is necessary. Even a small correctly planned school site will provide the possibility of working </w:t>
            </w:r>
            <w:r w:rsidRPr="00C64411">
              <w:rPr>
                <w:rFonts w:ascii="Times New Roman" w:hAnsi="Times New Roman" w:cs="Times New Roman"/>
                <w:sz w:val="24"/>
                <w:szCs w:val="24"/>
                <w:lang w:val="en-US"/>
              </w:rPr>
              <w:t>outside and for walking of extension groups.</w:t>
            </w:r>
          </w:p>
          <w:p w:rsidR="00337098" w:rsidRPr="00C64411" w:rsidP="00C64411">
            <w:pPr>
              <w:jc w:val="both"/>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Our educational institution plays a significant role in the life support system of the </w:t>
            </w:r>
            <w:r w:rsidRPr="00C64411">
              <w:rPr>
                <w:rFonts w:ascii="Times New Roman" w:hAnsi="Times New Roman" w:cs="Times New Roman"/>
                <w:sz w:val="24"/>
                <w:szCs w:val="24"/>
                <w:lang w:val="en-US"/>
              </w:rPr>
              <w:t>Parshino</w:t>
            </w:r>
            <w:r w:rsidRPr="00C64411">
              <w:rPr>
                <w:rFonts w:ascii="Times New Roman" w:hAnsi="Times New Roman" w:cs="Times New Roman"/>
                <w:sz w:val="24"/>
                <w:szCs w:val="24"/>
                <w:lang w:val="en-US"/>
              </w:rPr>
              <w:t xml:space="preserve"> agro-town: it affects its cultural and spiritual life, the processes of the formation of moral values, the reproduction of personnel in the agrarian and social spheres, and helps young people to receive professions related to agriculture.</w:t>
            </w:r>
          </w:p>
          <w:p w:rsidR="00337098" w:rsidRPr="00C64411" w:rsidP="00C64411">
            <w:pPr>
              <w:jc w:val="both"/>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The main goal of this work is the creation of such a project, that the students could implement themselves. </w:t>
            </w:r>
          </w:p>
          <w:p w:rsidR="00337098" w:rsidRPr="00C64411" w:rsidP="00C64411">
            <w:pPr>
              <w:jc w:val="both"/>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A school greenhouse can successfully solve the problems of polytechnics of labor training and education of students. Work in the greenhouse forms and develops students' labor skills in growing plants and caring for them. Labor training of the younger generation is important in the system of general education of schoolchildren. The children learn to live and work, realize the highest morality of work only in the group. </w:t>
            </w:r>
            <w:r w:rsidRPr="00C64411">
              <w:rPr>
                <w:rFonts w:ascii="Times New Roman" w:hAnsi="Times New Roman" w:cs="Times New Roman"/>
                <w:sz w:val="24"/>
                <w:szCs w:val="24"/>
              </w:rPr>
              <w:t>These</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form</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the</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basis</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of</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successful</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life</w:t>
            </w:r>
            <w:r w:rsidRPr="00C64411">
              <w:rPr>
                <w:rFonts w:ascii="Times New Roman" w:hAnsi="Times New Roman" w:cs="Times New Roman"/>
                <w:sz w:val="24"/>
                <w:szCs w:val="24"/>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15.</w:t>
            </w:r>
          </w:p>
        </w:tc>
        <w:tc>
          <w:tcPr>
            <w:tcW w:w="3028"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Further development of the project</w:t>
            </w:r>
          </w:p>
        </w:tc>
        <w:tc>
          <w:tcPr>
            <w:tcW w:w="5873" w:type="dxa"/>
          </w:tcPr>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1. Organize a nursery for growing vegetables, flowers and plants.</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 xml:space="preserve">2. Improvement of the school territory (landscaping, aesthetic design of flowerbeds and </w:t>
            </w:r>
            <w:r w:rsidRPr="00C64411">
              <w:rPr>
                <w:rFonts w:ascii="Times New Roman" w:hAnsi="Times New Roman" w:cs="Times New Roman"/>
                <w:sz w:val="24"/>
                <w:szCs w:val="24"/>
                <w:lang w:val="en-US"/>
              </w:rPr>
              <w:t>rabatkas</w:t>
            </w:r>
            <w:r w:rsidRPr="00C64411">
              <w:rPr>
                <w:rFonts w:ascii="Times New Roman" w:hAnsi="Times New Roman" w:cs="Times New Roman"/>
                <w:sz w:val="24"/>
                <w:szCs w:val="24"/>
                <w:lang w:val="en-US"/>
              </w:rPr>
              <w:t>).</w:t>
            </w:r>
          </w:p>
          <w:p w:rsidR="00337098" w:rsidRPr="00C64411" w:rsidP="00C64411">
            <w:pPr>
              <w:rPr>
                <w:rFonts w:ascii="Times New Roman" w:hAnsi="Times New Roman" w:cs="Times New Roman"/>
                <w:sz w:val="24"/>
                <w:szCs w:val="24"/>
                <w:lang w:val="en-US"/>
              </w:rPr>
            </w:pPr>
            <w:r w:rsidRPr="00C64411">
              <w:rPr>
                <w:rFonts w:ascii="Times New Roman" w:hAnsi="Times New Roman" w:cs="Times New Roman"/>
                <w:sz w:val="24"/>
                <w:szCs w:val="24"/>
                <w:lang w:val="en-US"/>
              </w:rPr>
              <w:t>3. Year-round use of the greenhouse.</w:t>
            </w:r>
          </w:p>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 xml:space="preserve">4. </w:t>
            </w:r>
            <w:r w:rsidRPr="00C64411">
              <w:rPr>
                <w:rFonts w:ascii="Times New Roman" w:hAnsi="Times New Roman" w:cs="Times New Roman"/>
                <w:sz w:val="24"/>
                <w:szCs w:val="24"/>
              </w:rPr>
              <w:t>Creating</w:t>
            </w:r>
            <w:r w:rsidRPr="00C64411">
              <w:rPr>
                <w:rFonts w:ascii="Times New Roman" w:hAnsi="Times New Roman" w:cs="Times New Roman"/>
                <w:sz w:val="24"/>
                <w:szCs w:val="24"/>
              </w:rPr>
              <w:t xml:space="preserve"> a </w:t>
            </w:r>
            <w:r w:rsidRPr="00C64411">
              <w:rPr>
                <w:rFonts w:ascii="Times New Roman" w:hAnsi="Times New Roman" w:cs="Times New Roman"/>
                <w:sz w:val="24"/>
                <w:szCs w:val="24"/>
              </w:rPr>
              <w:t>relaxation</w:t>
            </w:r>
            <w:r w:rsidRPr="00C64411">
              <w:rPr>
                <w:rFonts w:ascii="Times New Roman" w:hAnsi="Times New Roman" w:cs="Times New Roman"/>
                <w:sz w:val="24"/>
                <w:szCs w:val="24"/>
              </w:rPr>
              <w:t xml:space="preserve"> </w:t>
            </w:r>
            <w:r w:rsidRPr="00C64411">
              <w:rPr>
                <w:rFonts w:ascii="Times New Roman" w:hAnsi="Times New Roman" w:cs="Times New Roman"/>
                <w:sz w:val="24"/>
                <w:szCs w:val="24"/>
              </w:rPr>
              <w:t>room</w:t>
            </w:r>
            <w:r w:rsidRPr="00C64411">
              <w:rPr>
                <w:rFonts w:ascii="Times New Roman" w:hAnsi="Times New Roman" w:cs="Times New Roman"/>
                <w:sz w:val="24"/>
                <w:szCs w:val="24"/>
              </w:rPr>
              <w:t>.</w:t>
            </w:r>
          </w:p>
        </w:tc>
      </w:tr>
      <w:tr w:rsidTr="00337098">
        <w:tblPrEx>
          <w:tblW w:w="0" w:type="auto"/>
          <w:jc w:val="center"/>
          <w:tblLook w:val="04A0"/>
        </w:tblPrEx>
        <w:trPr>
          <w:jc w:val="center"/>
        </w:trPr>
        <w:tc>
          <w:tcPr>
            <w:tcW w:w="670"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16.</w:t>
            </w:r>
          </w:p>
        </w:tc>
        <w:tc>
          <w:tcPr>
            <w:tcW w:w="3028"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lang w:val="en-US"/>
              </w:rPr>
              <w:t>Budget</w:t>
            </w:r>
          </w:p>
        </w:tc>
        <w:tc>
          <w:tcPr>
            <w:tcW w:w="5873" w:type="dxa"/>
          </w:tcPr>
          <w:p w:rsidR="00337098" w:rsidRPr="00C64411" w:rsidP="00C64411">
            <w:pPr>
              <w:rPr>
                <w:rFonts w:ascii="Times New Roman" w:hAnsi="Times New Roman" w:cs="Times New Roman"/>
                <w:sz w:val="24"/>
                <w:szCs w:val="24"/>
              </w:rPr>
            </w:pPr>
            <w:r w:rsidRPr="00C64411">
              <w:rPr>
                <w:rFonts w:ascii="Times New Roman" w:hAnsi="Times New Roman" w:cs="Times New Roman"/>
                <w:sz w:val="24"/>
                <w:szCs w:val="24"/>
              </w:rPr>
              <w:t>43</w:t>
            </w:r>
            <w:r w:rsidR="00C64411">
              <w:rPr>
                <w:rFonts w:ascii="Times New Roman" w:hAnsi="Times New Roman" w:cs="Times New Roman"/>
                <w:sz w:val="24"/>
                <w:szCs w:val="24"/>
              </w:rPr>
              <w:t xml:space="preserve"> </w:t>
            </w:r>
            <w:r w:rsidRPr="00C64411">
              <w:rPr>
                <w:rFonts w:ascii="Times New Roman" w:hAnsi="Times New Roman" w:cs="Times New Roman"/>
                <w:sz w:val="24"/>
                <w:szCs w:val="24"/>
              </w:rPr>
              <w:t>000</w:t>
            </w:r>
            <w:r w:rsidR="00C64411">
              <w:rPr>
                <w:rFonts w:ascii="Times New Roman" w:hAnsi="Times New Roman" w:cs="Times New Roman"/>
                <w:sz w:val="24"/>
                <w:szCs w:val="24"/>
              </w:rPr>
              <w:t xml:space="preserve"> </w:t>
            </w:r>
            <w:r w:rsidRPr="00C64411" w:rsidR="00C64411">
              <w:rPr>
                <w:rFonts w:ascii="Times New Roman" w:hAnsi="Times New Roman" w:cs="Times New Roman"/>
                <w:sz w:val="24"/>
                <w:szCs w:val="24"/>
                <w:lang w:val="en-US"/>
              </w:rPr>
              <w:t>$</w:t>
            </w:r>
          </w:p>
        </w:tc>
      </w:tr>
    </w:tbl>
    <w:p w:rsidR="00337098" w:rsidP="00337098">
      <w:pPr>
        <w:tabs>
          <w:tab w:val="left" w:pos="3990"/>
        </w:tabs>
        <w:rPr>
          <w:lang w:val="en-US"/>
        </w:rPr>
      </w:pPr>
      <w:r w:rsidRPr="00337098">
        <w:rPr>
          <w:rFonts w:ascii="Calibri" w:eastAsia="Times New Roman" w:hAnsi="Calibri" w:cs="Times New Roman"/>
          <w:noProof/>
          <w:lang w:eastAsia="ru-RU"/>
        </w:rPr>
        <w:drawing>
          <wp:anchor distT="0" distB="0" distL="114300" distR="114300" simplePos="0" relativeHeight="251663360" behindDoc="0" locked="0" layoutInCell="1" allowOverlap="1">
            <wp:simplePos x="0" y="0"/>
            <wp:positionH relativeFrom="column">
              <wp:posOffset>1062990</wp:posOffset>
            </wp:positionH>
            <wp:positionV relativeFrom="paragraph">
              <wp:posOffset>232410</wp:posOffset>
            </wp:positionV>
            <wp:extent cx="3467100" cy="2340610"/>
            <wp:effectExtent l="0" t="0" r="0" b="2540"/>
            <wp:wrapNone/>
            <wp:docPr id="6" name="Рисунок 6" descr="https://avatars.mds.yandex.net/get-pdb/406349/453abc05-b4d0-49a6-9868-ae3afbac262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2892" name="Picture 2" descr="https://avatars.mds.yandex.net/get-pdb/406349/453abc05-b4d0-49a6-9868-ae3afbac262b/s1200"/>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67100" cy="23406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544EB" w:rsidP="00337098">
      <w:pPr>
        <w:tabs>
          <w:tab w:val="left" w:pos="3990"/>
        </w:tabs>
        <w:rPr>
          <w:lang w:val="en-US"/>
        </w:rPr>
      </w:pPr>
    </w:p>
    <w:p w:rsidR="00B544EB" w:rsidP="00337098">
      <w:pPr>
        <w:tabs>
          <w:tab w:val="left" w:pos="3990"/>
        </w:tabs>
        <w:rPr>
          <w:lang w:val="en-US"/>
        </w:rPr>
      </w:pPr>
    </w:p>
    <w:p w:rsidR="00B544EB" w:rsidP="00337098">
      <w:pPr>
        <w:tabs>
          <w:tab w:val="left" w:pos="3990"/>
        </w:tabs>
        <w:rPr>
          <w:lang w:val="en-US"/>
        </w:rPr>
      </w:pPr>
    </w:p>
    <w:p w:rsidR="00B544EB" w:rsidP="00337098">
      <w:pPr>
        <w:tabs>
          <w:tab w:val="left" w:pos="3990"/>
        </w:tabs>
        <w:rPr>
          <w:lang w:val="en-US"/>
        </w:rPr>
      </w:pPr>
    </w:p>
    <w:p w:rsidR="00B544EB" w:rsidP="00337098">
      <w:pPr>
        <w:tabs>
          <w:tab w:val="left" w:pos="3990"/>
        </w:tabs>
        <w:rPr>
          <w:lang w:val="en-US"/>
        </w:rPr>
      </w:pPr>
    </w:p>
    <w:p w:rsidR="00B544EB" w:rsidP="00337098">
      <w:pPr>
        <w:tabs>
          <w:tab w:val="left" w:pos="3990"/>
        </w:tabs>
        <w:rPr>
          <w:lang w:val="en-US"/>
        </w:rPr>
      </w:pPr>
    </w:p>
    <w:p w:rsidR="00B544EB" w:rsidRPr="00B544EB" w:rsidP="00337098">
      <w:pPr>
        <w:tabs>
          <w:tab w:val="left" w:pos="3990"/>
        </w:tabs>
        <w:rPr>
          <w:lang w:val="en-US"/>
        </w:rPr>
      </w:pPr>
    </w:p>
    <w:p w:rsidR="00337098" w:rsidRPr="00337098" w:rsidP="00337098">
      <w:pPr>
        <w:rPr>
          <w:lang w:val="be-BY"/>
        </w:rPr>
      </w:pPr>
      <w:r w:rsidRPr="00337098">
        <w:rPr>
          <w:rFonts w:ascii="Calibri" w:eastAsia="Times New Roman" w:hAnsi="Calibri" w:cs="Times New Roman"/>
          <w:noProof/>
          <w:lang w:eastAsia="ru-RU"/>
        </w:rPr>
        <w:drawing>
          <wp:anchor distT="0" distB="0" distL="114300" distR="114300" simplePos="0" relativeHeight="251665408" behindDoc="0" locked="0" layoutInCell="1" allowOverlap="1">
            <wp:simplePos x="0" y="0"/>
            <wp:positionH relativeFrom="column">
              <wp:posOffset>2946462</wp:posOffset>
            </wp:positionH>
            <wp:positionV relativeFrom="paragraph">
              <wp:posOffset>57150</wp:posOffset>
            </wp:positionV>
            <wp:extent cx="3155253" cy="2562225"/>
            <wp:effectExtent l="0" t="0" r="7620" b="0"/>
            <wp:wrapNone/>
            <wp:docPr id="8" name="Рисунок 8" descr="https://bisnesideya.ru/wp-content/uploads/201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53366" name="Picture 2" descr="https://bisnesideya.ru/wp-content/uploads/2018/02/1.jp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5253" cy="25622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37098">
        <w:rPr>
          <w:rFonts w:ascii="Calibri" w:eastAsia="Times New Roman" w:hAnsi="Calibri" w:cs="Times New Roman"/>
          <w:noProof/>
          <w:lang w:eastAsia="ru-RU"/>
        </w:rPr>
        <w:drawing>
          <wp:anchor distT="0" distB="0" distL="114300" distR="114300" simplePos="0" relativeHeight="251664384" behindDoc="0" locked="0" layoutInCell="1" allowOverlap="1">
            <wp:simplePos x="0" y="0"/>
            <wp:positionH relativeFrom="column">
              <wp:posOffset>-622935</wp:posOffset>
            </wp:positionH>
            <wp:positionV relativeFrom="paragraph">
              <wp:posOffset>60960</wp:posOffset>
            </wp:positionV>
            <wp:extent cx="3219450" cy="2558054"/>
            <wp:effectExtent l="0" t="0" r="0" b="0"/>
            <wp:wrapNone/>
            <wp:docPr id="7" name="Рисунок 7" descr="https://magazinteplits.ru/images/cvetoch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4181" name="Picture 4" descr="https://magazinteplits.ru/images/cvetochnaya.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219450" cy="255805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37098" w:rsidRPr="00337098" w:rsidP="00337098">
      <w:pPr>
        <w:rPr>
          <w:lang w:val="be-BY"/>
        </w:rPr>
      </w:pPr>
    </w:p>
    <w:p w:rsidR="00337098" w:rsidRPr="00337098" w:rsidP="00337098">
      <w:pPr>
        <w:rPr>
          <w:lang w:val="be-BY"/>
        </w:rPr>
      </w:pPr>
    </w:p>
    <w:p w:rsidR="00337098" w:rsidRPr="00337098" w:rsidP="00337098">
      <w:pPr>
        <w:rPr>
          <w:lang w:val="be-BY"/>
        </w:rPr>
      </w:pPr>
    </w:p>
    <w:p w:rsidR="005F764E" w:rsidRPr="00C64411" w:rsidP="00C64411">
      <w:pPr>
        <w:tabs>
          <w:tab w:val="left" w:pos="8325"/>
        </w:tabs>
        <w:rPr>
          <w:lang w:val="be-BY"/>
        </w:rPr>
      </w:pPr>
    </w:p>
    <w:p w:rsidR="003A7EC9" w:rsidRPr="003A7EC9" w:rsidP="003A7EC9">
      <w:pPr>
        <w:tabs>
          <w:tab w:val="left" w:pos="1650"/>
        </w:tabs>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8452B"/>
    <w:multiLevelType w:val="multilevel"/>
    <w:tmpl w:val="B006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0653C"/>
    <w:multiLevelType w:val="hybridMultilevel"/>
    <w:tmpl w:val="4FE0AA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444FC8"/>
    <w:multiLevelType w:val="hybridMultilevel"/>
    <w:tmpl w:val="C0DA1080"/>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65473F6"/>
    <w:multiLevelType w:val="multilevel"/>
    <w:tmpl w:val="FC6E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D7807"/>
    <w:multiLevelType w:val="hybridMultilevel"/>
    <w:tmpl w:val="DE5ADB02"/>
    <w:lvl w:ilvl="0">
      <w:start w:val="12"/>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605792"/>
    <w:multiLevelType w:val="hybridMultilevel"/>
    <w:tmpl w:val="C0DA1080"/>
    <w:lvl w:ilvl="0">
      <w:start w:val="1"/>
      <w:numFmt w:val="decimal"/>
      <w:lvlText w:val="%1."/>
      <w:lvlJc w:val="left"/>
      <w:pPr>
        <w:ind w:left="106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2C7176"/>
    <w:multiLevelType w:val="hybridMultilevel"/>
    <w:tmpl w:val="75EC79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33709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37098"/>
  </w:style>
  <w:style w:type="paragraph" w:styleId="Footer">
    <w:name w:val="footer"/>
    <w:basedOn w:val="Normal"/>
    <w:link w:val="a0"/>
    <w:uiPriority w:val="99"/>
    <w:unhideWhenUsed/>
    <w:rsid w:val="0033709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37098"/>
  </w:style>
  <w:style w:type="table" w:customStyle="1" w:styleId="1">
    <w:name w:val="Сетка таблицы1"/>
    <w:basedOn w:val="TableNormal"/>
    <w:next w:val="TableGrid"/>
    <w:uiPriority w:val="59"/>
    <w:rsid w:val="0033709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1"/>
    <w:uiPriority w:val="99"/>
    <w:semiHidden/>
    <w:unhideWhenUsed/>
    <w:rsid w:val="00020E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20EB4"/>
    <w:rPr>
      <w:rFonts w:ascii="Tahoma" w:hAnsi="Tahoma" w:cs="Tahoma"/>
      <w:sz w:val="16"/>
      <w:szCs w:val="16"/>
    </w:rPr>
  </w:style>
  <w:style w:type="table" w:customStyle="1" w:styleId="2">
    <w:name w:val="Сетка таблицы2"/>
    <w:basedOn w:val="TableNormal"/>
    <w:next w:val="TableGrid"/>
    <w:uiPriority w:val="39"/>
    <w:rsid w:val="00020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TableNormal"/>
    <w:next w:val="TableGrid"/>
    <w:uiPriority w:val="39"/>
    <w:rsid w:val="002E7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3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1500</Words>
  <Characters>8553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Тодеренчук Татьяна Радионовна</dc:creator>
  <cp:lastModifiedBy>Тодеренчук Татьяна Радионовна</cp:lastModifiedBy>
  <cp:revision>15</cp:revision>
  <dcterms:created xsi:type="dcterms:W3CDTF">2020-02-05T06:06:00Z</dcterms:created>
  <dcterms:modified xsi:type="dcterms:W3CDTF">2023-01-18T13:20:00Z</dcterms:modified>
</cp:coreProperties>
</file>