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C6" w:rsidRPr="003671C6" w:rsidRDefault="003671C6" w:rsidP="003671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3671C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025" cy="590550"/>
            <wp:effectExtent l="19050" t="0" r="9525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1C6" w:rsidRPr="003671C6" w:rsidRDefault="003671C6" w:rsidP="00367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>МАГІЛЕУСКІ  АБЛАСНЫ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   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МОГИЛЕВСКИЙ ОБЛАСТНОЙ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ВЫКАНА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>Ў</w:t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ЧЫ  КАМ</w:t>
      </w:r>
      <w:proofErr w:type="gramStart"/>
      <w:r w:rsidRPr="003671C6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proofErr w:type="gramEnd"/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ТЭТ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   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ИСПОЛНИТЕЛЬНЫЙ  КОМИТЕТ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Г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>ОРАЦКІ  РАЁННЫ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  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>Г</w:t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ОРЕЦКИЙ  РАЙОННЫЙ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ВЫКАНА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>Ў</w:t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ЧЫ  КАМ</w:t>
      </w:r>
      <w:proofErr w:type="gramStart"/>
      <w:r w:rsidRPr="003671C6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proofErr w:type="gramEnd"/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ТЭТ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   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ИСПОЛНИТЕЛЬНЫЙ  КОМИТЕТ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 xml:space="preserve">    РАШЭННЕ</w:t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  <w:t xml:space="preserve">   </w:t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  <w:t>Р</w:t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ЕШЕНИЕ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</w:t>
      </w:r>
      <w:r w:rsidRPr="0036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671C6" w:rsidRPr="003671C6" w:rsidRDefault="0049593C" w:rsidP="00367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26.07.2016</w:t>
      </w:r>
      <w:r w:rsidR="003671C6" w:rsidRPr="0036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20-14</w:t>
      </w:r>
    </w:p>
    <w:p w:rsidR="003671C6" w:rsidRPr="003671C6" w:rsidRDefault="003671C6" w:rsidP="003671C6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</w:pP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 xml:space="preserve">   г.Горкі </w:t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eastAsia="ru-RU"/>
        </w:rPr>
        <w:t>г. Горки</w:t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</w:p>
    <w:p w:rsidR="003671C6" w:rsidRPr="003671C6" w:rsidRDefault="003671C6" w:rsidP="0036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tbl>
      <w:tblPr>
        <w:tblW w:w="0" w:type="auto"/>
        <w:tblLook w:val="04A0"/>
      </w:tblPr>
      <w:tblGrid>
        <w:gridCol w:w="7196"/>
      </w:tblGrid>
      <w:tr w:rsidR="00F57414" w:rsidRPr="00F57414" w:rsidTr="00333286">
        <w:tc>
          <w:tcPr>
            <w:tcW w:w="7196" w:type="dxa"/>
          </w:tcPr>
          <w:p w:rsidR="00F57414" w:rsidRPr="00F57414" w:rsidRDefault="00F57414" w:rsidP="00F5741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  <w:r w:rsidRPr="00F57414"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  <w:t>Об определении помещений для проведения встреч кандидатов в депутаты Палаты представителей</w:t>
            </w:r>
          </w:p>
          <w:p w:rsidR="00F57414" w:rsidRPr="00F57414" w:rsidRDefault="00F57414" w:rsidP="00F5741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  <w:r w:rsidRPr="00F57414"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  <w:t>Национального собрания Республики Беларусь</w:t>
            </w:r>
          </w:p>
          <w:p w:rsidR="00F57414" w:rsidRPr="00F57414" w:rsidRDefault="00F57414" w:rsidP="00F5741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  <w:r w:rsidRPr="00F57414"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  <w:t>шестого созыва, их доверенных лиц с избирателями, а также для предвыборных собраний, организуемых избирателями</w:t>
            </w:r>
          </w:p>
        </w:tc>
      </w:tr>
    </w:tbl>
    <w:p w:rsidR="00F57414" w:rsidRPr="00F57414" w:rsidRDefault="00F57414" w:rsidP="00F5741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F57414" w:rsidRPr="00F57414" w:rsidRDefault="00F57414" w:rsidP="00F5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На основании статей 24, 45, 74 Избирательного кодекса Республики Беларусь по согласованию с о</w:t>
      </w:r>
      <w:r w:rsidRPr="00F57414">
        <w:rPr>
          <w:rStyle w:val="aa"/>
          <w:rFonts w:ascii="Times New Roman" w:hAnsi="Times New Roman" w:cs="Times New Roman"/>
          <w:b w:val="0"/>
          <w:color w:val="3C3C3C"/>
          <w:sz w:val="30"/>
          <w:szCs w:val="28"/>
          <w:shd w:val="clear" w:color="auto" w:fill="FFFFFF"/>
        </w:rPr>
        <w:t xml:space="preserve">кружной  избирательной  комиссией Горецкого  избирательного округа  № 82 по выборам </w:t>
      </w:r>
      <w:proofErr w:type="gramStart"/>
      <w:r w:rsidRPr="00F57414">
        <w:rPr>
          <w:rStyle w:val="aa"/>
          <w:rFonts w:ascii="Times New Roman" w:hAnsi="Times New Roman" w:cs="Times New Roman"/>
          <w:b w:val="0"/>
          <w:color w:val="3C3C3C"/>
          <w:sz w:val="30"/>
          <w:szCs w:val="28"/>
          <w:shd w:val="clear" w:color="auto" w:fill="FFFFFF"/>
        </w:rPr>
        <w:t>депутата  Палаты представителей Национального собрания Республики</w:t>
      </w:r>
      <w:proofErr w:type="gramEnd"/>
      <w:r w:rsidRPr="00F57414">
        <w:rPr>
          <w:rStyle w:val="aa"/>
          <w:rFonts w:ascii="Times New Roman" w:hAnsi="Times New Roman" w:cs="Times New Roman"/>
          <w:b w:val="0"/>
          <w:color w:val="3C3C3C"/>
          <w:sz w:val="30"/>
          <w:szCs w:val="28"/>
          <w:shd w:val="clear" w:color="auto" w:fill="FFFFFF"/>
        </w:rPr>
        <w:t xml:space="preserve"> Беларусь шестого созыва, </w:t>
      </w: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Горецкий районный исполнительный комитет РЕШИЛ:</w:t>
      </w:r>
    </w:p>
    <w:p w:rsidR="00F57414" w:rsidRPr="00F57414" w:rsidRDefault="00F57414" w:rsidP="00F5741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         1. Определить следующие помещения на территории Горецкого  района для проведения встреч кандидатов в  депутаты Палаты представителей Национального собрания Республики Беларусь шестого созыва, их доверенных лиц с избирателями, а также для предвыборных собраний, организуемых избирателями:</w:t>
      </w:r>
    </w:p>
    <w:p w:rsidR="00F57414" w:rsidRPr="00F57414" w:rsidRDefault="00F57414" w:rsidP="00F5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на территории г</w:t>
      </w:r>
      <w:proofErr w:type="gramStart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.Г</w:t>
      </w:r>
      <w:proofErr w:type="gramEnd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орки:</w:t>
      </w:r>
    </w:p>
    <w:p w:rsidR="00F57414" w:rsidRPr="00F57414" w:rsidRDefault="00F57414" w:rsidP="00F5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государственное учреждение образования «Детская </w:t>
      </w:r>
      <w:proofErr w:type="spellStart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вокально</w:t>
      </w:r>
      <w:proofErr w:type="spellEnd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-</w:t>
      </w:r>
    </w:p>
    <w:p w:rsidR="00F57414" w:rsidRPr="00F57414" w:rsidRDefault="00F57414" w:rsidP="00F5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хоровая  школа искусств г</w:t>
      </w:r>
      <w:proofErr w:type="gramStart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.Г</w:t>
      </w:r>
      <w:proofErr w:type="gramEnd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орки»;</w:t>
      </w:r>
    </w:p>
    <w:p w:rsidR="00F57414" w:rsidRPr="00F57414" w:rsidRDefault="00F57414" w:rsidP="00F5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кинотеатр «</w:t>
      </w:r>
      <w:proofErr w:type="spellStart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Крын</w:t>
      </w:r>
      <w:proofErr w:type="gramStart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  <w:lang w:val="en-US"/>
        </w:rPr>
        <w:t>i</w:t>
      </w:r>
      <w:proofErr w:type="gramEnd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ца</w:t>
      </w:r>
      <w:proofErr w:type="spellEnd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»;</w:t>
      </w:r>
    </w:p>
    <w:p w:rsidR="00F57414" w:rsidRPr="00F57414" w:rsidRDefault="00F57414" w:rsidP="00F5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Дворец культуры учреждения образования «</w:t>
      </w:r>
      <w:proofErr w:type="gramStart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Белорусская</w:t>
      </w:r>
      <w:proofErr w:type="gramEnd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</w:t>
      </w:r>
    </w:p>
    <w:p w:rsidR="00F57414" w:rsidRPr="00F57414" w:rsidRDefault="00F57414" w:rsidP="00F5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государственная сельскохозяйственная академия»;</w:t>
      </w:r>
    </w:p>
    <w:p w:rsidR="00F57414" w:rsidRPr="00F57414" w:rsidRDefault="00F57414" w:rsidP="00F5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зал заседаний Горецкого районного потребительского общества;</w:t>
      </w:r>
    </w:p>
    <w:p w:rsidR="00F57414" w:rsidRPr="00F57414" w:rsidRDefault="00F57414" w:rsidP="00F5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на территории Горецкого района - сельские дома культуры, клубы.</w:t>
      </w:r>
    </w:p>
    <w:p w:rsidR="00F57414" w:rsidRPr="00F57414" w:rsidRDefault="00F57414" w:rsidP="00F5741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        Помещения, определенные в части первой настоящего пункта, предоставляются кандидатам в  депутаты Палаты представителей Национального  собрания Республики Беларусь шестого созыва на равных условиях в порядке очередности поступления заявлений в о</w:t>
      </w:r>
      <w:r w:rsidRPr="00F57414">
        <w:rPr>
          <w:rStyle w:val="aa"/>
          <w:rFonts w:ascii="Times New Roman" w:hAnsi="Times New Roman" w:cs="Times New Roman"/>
          <w:b w:val="0"/>
          <w:color w:val="3C3C3C"/>
          <w:sz w:val="30"/>
          <w:szCs w:val="28"/>
          <w:shd w:val="clear" w:color="auto" w:fill="FFFFFF"/>
        </w:rPr>
        <w:t xml:space="preserve">кружную  избирательную  комиссию Горецкого  избирательного округа  № 82 по </w:t>
      </w:r>
      <w:r w:rsidRPr="00F57414">
        <w:rPr>
          <w:rStyle w:val="aa"/>
          <w:rFonts w:ascii="Times New Roman" w:hAnsi="Times New Roman" w:cs="Times New Roman"/>
          <w:b w:val="0"/>
          <w:color w:val="3C3C3C"/>
          <w:sz w:val="30"/>
          <w:szCs w:val="28"/>
          <w:shd w:val="clear" w:color="auto" w:fill="FFFFFF"/>
        </w:rPr>
        <w:lastRenderedPageBreak/>
        <w:t xml:space="preserve">выборам </w:t>
      </w:r>
      <w:proofErr w:type="gramStart"/>
      <w:r w:rsidRPr="00F57414">
        <w:rPr>
          <w:rStyle w:val="aa"/>
          <w:rFonts w:ascii="Times New Roman" w:hAnsi="Times New Roman" w:cs="Times New Roman"/>
          <w:b w:val="0"/>
          <w:color w:val="3C3C3C"/>
          <w:sz w:val="30"/>
          <w:szCs w:val="28"/>
          <w:shd w:val="clear" w:color="auto" w:fill="FFFFFF"/>
        </w:rPr>
        <w:t>депутата  Палаты представителей Национального собрания Республики</w:t>
      </w:r>
      <w:proofErr w:type="gramEnd"/>
      <w:r w:rsidRPr="00F57414">
        <w:rPr>
          <w:rStyle w:val="aa"/>
          <w:rFonts w:ascii="Times New Roman" w:hAnsi="Times New Roman" w:cs="Times New Roman"/>
          <w:b w:val="0"/>
          <w:color w:val="3C3C3C"/>
          <w:sz w:val="30"/>
          <w:szCs w:val="28"/>
          <w:shd w:val="clear" w:color="auto" w:fill="FFFFFF"/>
        </w:rPr>
        <w:t xml:space="preserve"> Беларусь шестого созыва</w:t>
      </w: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.</w:t>
      </w:r>
    </w:p>
    <w:p w:rsidR="00F57414" w:rsidRPr="00F57414" w:rsidRDefault="00F57414" w:rsidP="00F5741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        Кандидаты в  депутаты Палаты представителей Национального собрания Республики Беларусь шестого созыва вправе за счет средств собственного избирательного фонда арендовать здания и помещения для проведения встреч с избирателями. </w:t>
      </w:r>
    </w:p>
    <w:p w:rsidR="00F57414" w:rsidRPr="00F57414" w:rsidRDefault="00F57414" w:rsidP="00F57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2. Встречи кандидатов в  депутаты Палаты представителей Национального собрания Республики Беларусь шестого созыва, их доверенных лиц с избирателями проводить в нерабочее время.</w:t>
      </w:r>
    </w:p>
    <w:p w:rsidR="00F57414" w:rsidRPr="00F57414" w:rsidRDefault="00F57414" w:rsidP="00F5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3. </w:t>
      </w:r>
      <w:proofErr w:type="gramStart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Контроль за</w:t>
      </w:r>
      <w:proofErr w:type="gramEnd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выполнением настоящего решения возложить на заместителя председателя  Горецкого районного исполнительного комитета </w:t>
      </w:r>
      <w:proofErr w:type="spellStart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Браницкую</w:t>
      </w:r>
      <w:proofErr w:type="spellEnd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С.М., начальника  отдела организационно-кадровой работы Горецкого районного исполнительного комитета Дубровину Т.М., начальника отдела внутренних дел Горецкого районного исполнительного комитета </w:t>
      </w:r>
      <w:proofErr w:type="spellStart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>Деменского</w:t>
      </w:r>
      <w:proofErr w:type="spellEnd"/>
      <w:r w:rsidRPr="00F57414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М.П.</w:t>
      </w:r>
    </w:p>
    <w:p w:rsidR="003671C6" w:rsidRPr="00F57414" w:rsidRDefault="003671C6" w:rsidP="00062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109E3" w:rsidRDefault="003671C6" w:rsidP="006109E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sz w:val="30"/>
          <w:szCs w:val="24"/>
          <w:lang w:eastAsia="ru-RU"/>
        </w:rPr>
        <w:t>Председатель</w:t>
      </w:r>
      <w:r w:rsidR="006109E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proofErr w:type="spellStart"/>
      <w:r w:rsidRPr="003671C6">
        <w:rPr>
          <w:rFonts w:ascii="Times New Roman" w:eastAsia="Times New Roman" w:hAnsi="Times New Roman" w:cs="Times New Roman"/>
          <w:sz w:val="30"/>
          <w:szCs w:val="24"/>
          <w:lang w:eastAsia="ru-RU"/>
        </w:rPr>
        <w:t>В.В.Пискижев</w:t>
      </w:r>
      <w:proofErr w:type="spellEnd"/>
    </w:p>
    <w:p w:rsidR="006109E3" w:rsidRDefault="006109E3" w:rsidP="006109E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671C6" w:rsidRPr="003671C6" w:rsidRDefault="003671C6" w:rsidP="006109E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71C6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Управляющий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делами</w:t>
      </w:r>
      <w:r w:rsidR="006109E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671C6">
        <w:rPr>
          <w:rFonts w:ascii="Times New Roman" w:eastAsia="Times New Roman" w:hAnsi="Times New Roman" w:cs="Times New Roman"/>
          <w:sz w:val="30"/>
          <w:szCs w:val="30"/>
          <w:lang w:eastAsia="ru-RU"/>
        </w:rPr>
        <w:t>Н.Н.Ковалева</w:t>
      </w: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4AEB" w:rsidRDefault="00DF4AEB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4AEB" w:rsidRDefault="00DF4AEB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4AEB" w:rsidRDefault="00DF4AEB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4AEB" w:rsidRDefault="00DF4AEB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4AEB" w:rsidRDefault="00DF4AEB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2BD" w:rsidRDefault="003322BD" w:rsidP="003671C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3322BD" w:rsidSect="009E33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85" w:rsidRDefault="001D0E85" w:rsidP="009E3360">
      <w:pPr>
        <w:spacing w:after="0" w:line="240" w:lineRule="auto"/>
      </w:pPr>
      <w:r>
        <w:separator/>
      </w:r>
    </w:p>
  </w:endnote>
  <w:endnote w:type="continuationSeparator" w:id="1">
    <w:p w:rsidR="001D0E85" w:rsidRDefault="001D0E85" w:rsidP="009E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85" w:rsidRDefault="001D0E85" w:rsidP="009E3360">
      <w:pPr>
        <w:spacing w:after="0" w:line="240" w:lineRule="auto"/>
      </w:pPr>
      <w:r>
        <w:separator/>
      </w:r>
    </w:p>
  </w:footnote>
  <w:footnote w:type="continuationSeparator" w:id="1">
    <w:p w:rsidR="001D0E85" w:rsidRDefault="001D0E85" w:rsidP="009E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60" w:rsidRDefault="009E3360">
    <w:pPr>
      <w:pStyle w:val="a6"/>
      <w:jc w:val="center"/>
    </w:pPr>
  </w:p>
  <w:p w:rsidR="009E3360" w:rsidRDefault="009E33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36C"/>
    <w:multiLevelType w:val="hybridMultilevel"/>
    <w:tmpl w:val="CB52AB48"/>
    <w:lvl w:ilvl="0" w:tplc="53AE8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C2100E"/>
    <w:multiLevelType w:val="multilevel"/>
    <w:tmpl w:val="251AB9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C1"/>
    <w:rsid w:val="00054549"/>
    <w:rsid w:val="0006274A"/>
    <w:rsid w:val="00087E1D"/>
    <w:rsid w:val="000975DA"/>
    <w:rsid w:val="000B7DDB"/>
    <w:rsid w:val="001854A1"/>
    <w:rsid w:val="001A57A4"/>
    <w:rsid w:val="001D0E85"/>
    <w:rsid w:val="002A3088"/>
    <w:rsid w:val="002C587B"/>
    <w:rsid w:val="003322BD"/>
    <w:rsid w:val="0036317D"/>
    <w:rsid w:val="003671C6"/>
    <w:rsid w:val="00370544"/>
    <w:rsid w:val="003F1E45"/>
    <w:rsid w:val="004669D0"/>
    <w:rsid w:val="0049593C"/>
    <w:rsid w:val="004D26BE"/>
    <w:rsid w:val="005325EB"/>
    <w:rsid w:val="005C4E1A"/>
    <w:rsid w:val="005D7F98"/>
    <w:rsid w:val="006109E3"/>
    <w:rsid w:val="0064212F"/>
    <w:rsid w:val="00702DE7"/>
    <w:rsid w:val="00752D44"/>
    <w:rsid w:val="00763838"/>
    <w:rsid w:val="007E7B94"/>
    <w:rsid w:val="007F4325"/>
    <w:rsid w:val="008257B2"/>
    <w:rsid w:val="008A7526"/>
    <w:rsid w:val="008C5FAA"/>
    <w:rsid w:val="008F317F"/>
    <w:rsid w:val="00916C27"/>
    <w:rsid w:val="00932E55"/>
    <w:rsid w:val="00992F2F"/>
    <w:rsid w:val="00996F8D"/>
    <w:rsid w:val="009E3360"/>
    <w:rsid w:val="009F456C"/>
    <w:rsid w:val="00A62EAE"/>
    <w:rsid w:val="00A66B2B"/>
    <w:rsid w:val="00A75D96"/>
    <w:rsid w:val="00AA1262"/>
    <w:rsid w:val="00AB36C1"/>
    <w:rsid w:val="00AF1EE5"/>
    <w:rsid w:val="00B67BF9"/>
    <w:rsid w:val="00B80F25"/>
    <w:rsid w:val="00BA62A9"/>
    <w:rsid w:val="00BC3B31"/>
    <w:rsid w:val="00BD68CF"/>
    <w:rsid w:val="00C364CC"/>
    <w:rsid w:val="00C47F09"/>
    <w:rsid w:val="00D63D69"/>
    <w:rsid w:val="00D87B79"/>
    <w:rsid w:val="00D97752"/>
    <w:rsid w:val="00DC50DA"/>
    <w:rsid w:val="00DC702E"/>
    <w:rsid w:val="00DD1D45"/>
    <w:rsid w:val="00DE00CE"/>
    <w:rsid w:val="00DF4AEB"/>
    <w:rsid w:val="00E2569E"/>
    <w:rsid w:val="00E670A5"/>
    <w:rsid w:val="00E739B2"/>
    <w:rsid w:val="00ED6B11"/>
    <w:rsid w:val="00EE1B57"/>
    <w:rsid w:val="00F57414"/>
    <w:rsid w:val="00F72478"/>
    <w:rsid w:val="00F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B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360"/>
  </w:style>
  <w:style w:type="paragraph" w:styleId="a8">
    <w:name w:val="footer"/>
    <w:basedOn w:val="a"/>
    <w:link w:val="a9"/>
    <w:uiPriority w:val="99"/>
    <w:semiHidden/>
    <w:unhideWhenUsed/>
    <w:rsid w:val="009E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3360"/>
  </w:style>
  <w:style w:type="character" w:styleId="aa">
    <w:name w:val="Strong"/>
    <w:basedOn w:val="a0"/>
    <w:uiPriority w:val="22"/>
    <w:qFormat/>
    <w:rsid w:val="00F57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Kuznecova_EV</cp:lastModifiedBy>
  <cp:revision>45</cp:revision>
  <cp:lastPrinted>2016-07-25T09:14:00Z</cp:lastPrinted>
  <dcterms:created xsi:type="dcterms:W3CDTF">2015-10-13T02:12:00Z</dcterms:created>
  <dcterms:modified xsi:type="dcterms:W3CDTF">2016-07-26T05:28:00Z</dcterms:modified>
</cp:coreProperties>
</file>