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5E" w:rsidRDefault="00BA15B2" w:rsidP="000E07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Статья «</w:t>
      </w:r>
      <w:r w:rsidR="00084662">
        <w:rPr>
          <w:b/>
          <w:sz w:val="24"/>
          <w:szCs w:val="24"/>
        </w:rPr>
        <w:t>О мерах безопасности при</w:t>
      </w:r>
      <w:r w:rsidR="00DE33D1">
        <w:rPr>
          <w:b/>
          <w:sz w:val="24"/>
          <w:szCs w:val="24"/>
        </w:rPr>
        <w:t xml:space="preserve"> проведении лесохозяйственных работ</w:t>
      </w:r>
      <w:r w:rsidR="00084662">
        <w:rPr>
          <w:b/>
          <w:sz w:val="24"/>
          <w:szCs w:val="24"/>
        </w:rPr>
        <w:t>»</w:t>
      </w:r>
    </w:p>
    <w:p w:rsidR="00084662" w:rsidRDefault="00084662" w:rsidP="000E077B">
      <w:pPr>
        <w:jc w:val="center"/>
        <w:rPr>
          <w:b/>
          <w:sz w:val="24"/>
          <w:szCs w:val="24"/>
        </w:rPr>
      </w:pPr>
    </w:p>
    <w:p w:rsidR="004D195E" w:rsidRPr="00DE33D1" w:rsidRDefault="00084662" w:rsidP="00DE33D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D195E" w:rsidRPr="00B136AF">
        <w:rPr>
          <w:sz w:val="24"/>
          <w:szCs w:val="24"/>
        </w:rPr>
        <w:t xml:space="preserve">Меры </w:t>
      </w:r>
      <w:r w:rsidR="004D195E" w:rsidRPr="008862A3">
        <w:rPr>
          <w:sz w:val="24"/>
          <w:szCs w:val="24"/>
        </w:rPr>
        <w:t xml:space="preserve">безопасности </w:t>
      </w:r>
      <w:r w:rsidR="008862A3" w:rsidRPr="008862A3">
        <w:rPr>
          <w:sz w:val="24"/>
          <w:szCs w:val="24"/>
        </w:rPr>
        <w:t xml:space="preserve">при </w:t>
      </w:r>
      <w:r w:rsidR="00DE33D1">
        <w:rPr>
          <w:sz w:val="24"/>
          <w:szCs w:val="24"/>
        </w:rPr>
        <w:t xml:space="preserve">проведении лесохозяйственных работ </w:t>
      </w:r>
      <w:r>
        <w:rPr>
          <w:sz w:val="24"/>
          <w:szCs w:val="24"/>
        </w:rPr>
        <w:t xml:space="preserve">определены Правилами по охране труда при ведении лесного хозяйства, обработке древесины и </w:t>
      </w:r>
      <w:r w:rsidRPr="00DE33D1">
        <w:rPr>
          <w:sz w:val="24"/>
          <w:szCs w:val="24"/>
        </w:rPr>
        <w:t xml:space="preserve">производстве изделий из дерева, </w:t>
      </w:r>
      <w:r w:rsidR="004D195E" w:rsidRPr="00DE33D1">
        <w:rPr>
          <w:sz w:val="24"/>
          <w:szCs w:val="24"/>
        </w:rPr>
        <w:t xml:space="preserve">утвержденными постановлением Министерства труда и социальной защиты Республики Беларусь </w:t>
      </w:r>
      <w:r w:rsidRPr="00DE33D1">
        <w:rPr>
          <w:sz w:val="24"/>
          <w:szCs w:val="24"/>
        </w:rPr>
        <w:t>и Министерства лесного хозяйства Республики Беларусь от 30.03.2020 № 32/5</w:t>
      </w:r>
      <w:r w:rsidR="004D195E" w:rsidRPr="00DE33D1">
        <w:rPr>
          <w:sz w:val="24"/>
          <w:szCs w:val="24"/>
        </w:rPr>
        <w:t>.</w:t>
      </w:r>
    </w:p>
    <w:p w:rsidR="00DE33D1" w:rsidRPr="00DE33D1" w:rsidRDefault="00DE33D1" w:rsidP="00DE33D1">
      <w:pPr>
        <w:pStyle w:val="ConsPlusNormal"/>
        <w:ind w:firstLine="540"/>
        <w:jc w:val="both"/>
        <w:rPr>
          <w:sz w:val="24"/>
          <w:szCs w:val="24"/>
        </w:rPr>
      </w:pPr>
      <w:r w:rsidRPr="00DE33D1">
        <w:rPr>
          <w:sz w:val="24"/>
          <w:szCs w:val="24"/>
        </w:rPr>
        <w:t>Площадь, предназначенная для проведения лесохозяйственных работ, заранее обследуется, при необходимости расчищаются проходы и проезды, опасные места (обрывы, поваленные деревья, камни и тому подобное) отмечаются знаками безопасности, места отдыха - информационными знаками.</w:t>
      </w:r>
    </w:p>
    <w:p w:rsidR="00DE33D1" w:rsidRPr="00DE33D1" w:rsidRDefault="00DE33D1" w:rsidP="00DE33D1">
      <w:pPr>
        <w:pStyle w:val="ConsPlusNormal"/>
        <w:ind w:firstLine="540"/>
        <w:jc w:val="both"/>
        <w:rPr>
          <w:sz w:val="24"/>
          <w:szCs w:val="24"/>
        </w:rPr>
      </w:pPr>
      <w:r w:rsidRPr="00DE33D1">
        <w:rPr>
          <w:sz w:val="24"/>
          <w:szCs w:val="24"/>
        </w:rPr>
        <w:t>Собирать лесосеменное сырье следует звеньями в составе не менее двух работающих, на расстоянии видимости друг от друга.</w:t>
      </w:r>
    </w:p>
    <w:p w:rsidR="00DE33D1" w:rsidRPr="00DE33D1" w:rsidRDefault="00DE33D1" w:rsidP="00DE33D1">
      <w:pPr>
        <w:pStyle w:val="ConsPlusNormal"/>
        <w:ind w:firstLine="540"/>
        <w:jc w:val="both"/>
        <w:rPr>
          <w:sz w:val="24"/>
          <w:szCs w:val="24"/>
        </w:rPr>
      </w:pPr>
      <w:r w:rsidRPr="00DE33D1">
        <w:rPr>
          <w:sz w:val="24"/>
          <w:szCs w:val="24"/>
        </w:rPr>
        <w:t>Работающие, занятые на заготовке лесосеменного сырья и семян с растущих деревьев, должны применять средства индивидуальной защиты головы (защитные каски) и глаз (защитные очки).</w:t>
      </w:r>
    </w:p>
    <w:p w:rsidR="00DE33D1" w:rsidRPr="00DE33D1" w:rsidRDefault="00DE33D1" w:rsidP="00DE33D1">
      <w:pPr>
        <w:pStyle w:val="ConsPlusNormal"/>
        <w:ind w:firstLine="540"/>
        <w:jc w:val="both"/>
        <w:rPr>
          <w:sz w:val="24"/>
          <w:szCs w:val="24"/>
        </w:rPr>
      </w:pPr>
      <w:r w:rsidRPr="00DE33D1">
        <w:rPr>
          <w:sz w:val="24"/>
          <w:szCs w:val="24"/>
        </w:rPr>
        <w:t xml:space="preserve">Сбор лесосеменного сырья, растущего на высоте до 1,5 м, осуществляется без применения средств </w:t>
      </w:r>
      <w:proofErr w:type="spellStart"/>
      <w:r w:rsidRPr="00DE33D1">
        <w:rPr>
          <w:sz w:val="24"/>
          <w:szCs w:val="24"/>
        </w:rPr>
        <w:t>подмащивания</w:t>
      </w:r>
      <w:proofErr w:type="spellEnd"/>
      <w:r w:rsidRPr="00DE33D1">
        <w:rPr>
          <w:sz w:val="24"/>
          <w:szCs w:val="24"/>
        </w:rPr>
        <w:t>, на высоте 1,5 м и более - с помощью необходимых приспособлений с земли (лестниц, стремянок), мобильных подъемных рабочих платформ или специальных лазов.</w:t>
      </w:r>
    </w:p>
    <w:p w:rsidR="00DE33D1" w:rsidRPr="00DE33D1" w:rsidRDefault="00DE33D1" w:rsidP="00DE33D1">
      <w:pPr>
        <w:pStyle w:val="ConsPlusNormal"/>
        <w:ind w:firstLine="540"/>
        <w:jc w:val="both"/>
        <w:rPr>
          <w:sz w:val="24"/>
          <w:szCs w:val="24"/>
        </w:rPr>
      </w:pPr>
      <w:r w:rsidRPr="00DE33D1">
        <w:rPr>
          <w:sz w:val="24"/>
          <w:szCs w:val="24"/>
        </w:rPr>
        <w:t>Сбор лесосеменного сырья с деревьев высотой более 5 м допускается с помощью мобильных подъемных рабочих платформ или специальных лазов.</w:t>
      </w:r>
    </w:p>
    <w:p w:rsidR="00DE33D1" w:rsidRPr="00DE33D1" w:rsidRDefault="00DE33D1" w:rsidP="00DE33D1">
      <w:pPr>
        <w:pStyle w:val="ConsPlusNormal"/>
        <w:ind w:firstLine="540"/>
        <w:jc w:val="both"/>
        <w:rPr>
          <w:sz w:val="24"/>
          <w:szCs w:val="24"/>
        </w:rPr>
      </w:pPr>
      <w:r w:rsidRPr="00DE33D1">
        <w:rPr>
          <w:sz w:val="24"/>
          <w:szCs w:val="24"/>
        </w:rPr>
        <w:t>При применении мобильных подъемных рабочих платформ должны соблюдаться технические нормативные правовые акты, устанавливающие требования по охране труда при эксплуатации мобильных подъемных рабочих платформ.</w:t>
      </w:r>
    </w:p>
    <w:p w:rsidR="00DE33D1" w:rsidRPr="00DE33D1" w:rsidRDefault="00DE33D1" w:rsidP="00DE33D1">
      <w:pPr>
        <w:pStyle w:val="ConsPlusNormal"/>
        <w:ind w:firstLine="540"/>
        <w:jc w:val="both"/>
        <w:rPr>
          <w:sz w:val="24"/>
          <w:szCs w:val="24"/>
        </w:rPr>
      </w:pPr>
      <w:r w:rsidRPr="00DE33D1">
        <w:rPr>
          <w:sz w:val="24"/>
          <w:szCs w:val="24"/>
        </w:rPr>
        <w:t>Сбор лесосеменного сырья не допускается:</w:t>
      </w:r>
    </w:p>
    <w:p w:rsidR="00DE33D1" w:rsidRPr="00DE33D1" w:rsidRDefault="00DE33D1" w:rsidP="00DE33D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E33D1">
        <w:rPr>
          <w:sz w:val="24"/>
          <w:szCs w:val="24"/>
        </w:rPr>
        <w:t>с опасных деревьев, а также с </w:t>
      </w:r>
      <w:proofErr w:type="spellStart"/>
      <w:r w:rsidRPr="00DE33D1">
        <w:rPr>
          <w:sz w:val="24"/>
          <w:szCs w:val="24"/>
        </w:rPr>
        <w:t>недопиленных</w:t>
      </w:r>
      <w:proofErr w:type="spellEnd"/>
      <w:r w:rsidRPr="00DE33D1">
        <w:rPr>
          <w:sz w:val="24"/>
          <w:szCs w:val="24"/>
        </w:rPr>
        <w:t>, подпиленных (подрубленных) деревьев;</w:t>
      </w:r>
    </w:p>
    <w:p w:rsidR="00DE33D1" w:rsidRPr="00DE33D1" w:rsidRDefault="00DE33D1" w:rsidP="00DE33D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E33D1">
        <w:rPr>
          <w:sz w:val="24"/>
          <w:szCs w:val="24"/>
        </w:rPr>
        <w:t>в опасной зоне при производстве валки деревьев, погрузочно-разгрузочных работ на лесосеке;</w:t>
      </w:r>
    </w:p>
    <w:p w:rsidR="00DE33D1" w:rsidRPr="00DE33D1" w:rsidRDefault="00DE33D1" w:rsidP="00DE33D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E33D1">
        <w:rPr>
          <w:sz w:val="24"/>
          <w:szCs w:val="24"/>
        </w:rPr>
        <w:t>при нахождении работающего на ветке, стволе растущего или срубленного дерева;</w:t>
      </w:r>
    </w:p>
    <w:p w:rsidR="00DE33D1" w:rsidRPr="00DE33D1" w:rsidRDefault="00DE33D1" w:rsidP="00DE33D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E33D1">
        <w:rPr>
          <w:sz w:val="24"/>
          <w:szCs w:val="24"/>
        </w:rPr>
        <w:t>с поваленных деревьев, расположенных вдоль склона крутизной более 20° и поперек склона крутизной более 15°;</w:t>
      </w:r>
    </w:p>
    <w:p w:rsidR="00DE33D1" w:rsidRPr="00DE33D1" w:rsidRDefault="00DE33D1" w:rsidP="00DE33D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E33D1">
        <w:rPr>
          <w:sz w:val="24"/>
          <w:szCs w:val="24"/>
        </w:rPr>
        <w:t>при ухудшении метеорологической обстановки (во время дождя, снегопада, тумана и иных условиях), появлении признаков пожара в районе выполнения работ.</w:t>
      </w:r>
    </w:p>
    <w:p w:rsidR="00DE33D1" w:rsidRPr="00DE33D1" w:rsidRDefault="00DE33D1" w:rsidP="00DE33D1">
      <w:pPr>
        <w:pStyle w:val="ConsPlusNormal"/>
        <w:ind w:firstLine="540"/>
        <w:jc w:val="both"/>
        <w:rPr>
          <w:sz w:val="24"/>
          <w:szCs w:val="24"/>
        </w:rPr>
      </w:pPr>
      <w:r w:rsidRPr="00DE33D1">
        <w:rPr>
          <w:sz w:val="24"/>
          <w:szCs w:val="24"/>
        </w:rPr>
        <w:t>При обработке почвы ручным способом работающие должны располагаться друг от друга на расстоянии не менее 2,5 м.</w:t>
      </w:r>
    </w:p>
    <w:p w:rsidR="00DE33D1" w:rsidRPr="00DE33D1" w:rsidRDefault="00DE33D1" w:rsidP="00DE33D1">
      <w:pPr>
        <w:pStyle w:val="ConsPlusNormal"/>
        <w:ind w:firstLine="540"/>
        <w:jc w:val="both"/>
        <w:rPr>
          <w:sz w:val="24"/>
          <w:szCs w:val="24"/>
        </w:rPr>
      </w:pPr>
      <w:r w:rsidRPr="00DE33D1">
        <w:rPr>
          <w:sz w:val="24"/>
          <w:szCs w:val="24"/>
        </w:rPr>
        <w:t>При проведении работ по обработке почвы не допускается:</w:t>
      </w:r>
    </w:p>
    <w:p w:rsidR="00DE33D1" w:rsidRPr="00DE33D1" w:rsidRDefault="00DE33D1" w:rsidP="00DE33D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E33D1">
        <w:rPr>
          <w:sz w:val="24"/>
          <w:szCs w:val="24"/>
        </w:rPr>
        <w:t>переноска ручного моторного рыхлителя с включенным рабочим органом;</w:t>
      </w:r>
    </w:p>
    <w:p w:rsidR="00DE33D1" w:rsidRPr="00DE33D1" w:rsidRDefault="00DE33D1" w:rsidP="00DE33D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E33D1">
        <w:rPr>
          <w:sz w:val="24"/>
          <w:szCs w:val="24"/>
        </w:rPr>
        <w:t>нахождение работающих на расстоянии менее 15 м от работающей фрезы машины;</w:t>
      </w:r>
    </w:p>
    <w:p w:rsidR="00DE33D1" w:rsidRPr="00DE33D1" w:rsidRDefault="00DE33D1" w:rsidP="00DE33D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E33D1">
        <w:rPr>
          <w:sz w:val="24"/>
          <w:szCs w:val="24"/>
        </w:rPr>
        <w:t>работа фрезы без защитного ограждения.</w:t>
      </w:r>
    </w:p>
    <w:p w:rsidR="00DE33D1" w:rsidRPr="00DE33D1" w:rsidRDefault="00DE33D1" w:rsidP="00DE33D1">
      <w:pPr>
        <w:pStyle w:val="ConsPlusNormal"/>
        <w:ind w:firstLine="540"/>
        <w:jc w:val="both"/>
        <w:rPr>
          <w:sz w:val="24"/>
          <w:szCs w:val="24"/>
        </w:rPr>
      </w:pPr>
      <w:r w:rsidRPr="00DE33D1">
        <w:rPr>
          <w:sz w:val="24"/>
          <w:szCs w:val="24"/>
        </w:rPr>
        <w:t>Перед проведением работ по обработке почвы на склонах необходимо исключить нахождение работающих внизу по склону на всю его длину. По границам рабочей зоны должны быть установлены предупредительные знаки.</w:t>
      </w:r>
    </w:p>
    <w:p w:rsidR="00DE33D1" w:rsidRPr="00DE33D1" w:rsidRDefault="00DE33D1" w:rsidP="00DE33D1">
      <w:pPr>
        <w:pStyle w:val="ConsPlusNormal"/>
        <w:ind w:firstLine="540"/>
        <w:jc w:val="both"/>
        <w:rPr>
          <w:sz w:val="24"/>
          <w:szCs w:val="24"/>
        </w:rPr>
      </w:pPr>
      <w:r w:rsidRPr="00DE33D1">
        <w:rPr>
          <w:sz w:val="24"/>
          <w:szCs w:val="24"/>
        </w:rPr>
        <w:t>При террасировании склонов должно быть обеспечено устройство безопасных подъездов к террасам, переездам с террасы на террасу, разворотным площадкам.</w:t>
      </w:r>
    </w:p>
    <w:p w:rsidR="00DE33D1" w:rsidRPr="00DE33D1" w:rsidRDefault="00DE33D1" w:rsidP="00DE33D1">
      <w:pPr>
        <w:pStyle w:val="ConsPlusNormal"/>
        <w:ind w:firstLine="540"/>
        <w:jc w:val="both"/>
        <w:rPr>
          <w:sz w:val="24"/>
          <w:szCs w:val="24"/>
        </w:rPr>
      </w:pPr>
      <w:r w:rsidRPr="00DE33D1">
        <w:rPr>
          <w:sz w:val="24"/>
          <w:szCs w:val="24"/>
        </w:rPr>
        <w:t>Ширину полотна переездов следует принимать такой, чтобы при прямолинейном движении самоходной лесохозяйственной машины (трактора) или его повороте гусеницы каждой стороны не приближались ближе 1 м к бровкам насыпного откоса полотна переезда.</w:t>
      </w:r>
    </w:p>
    <w:p w:rsidR="00DE33D1" w:rsidRPr="00DE33D1" w:rsidRDefault="00DE33D1" w:rsidP="00DE33D1">
      <w:pPr>
        <w:pStyle w:val="ConsPlusNormal"/>
        <w:ind w:firstLine="540"/>
        <w:jc w:val="both"/>
        <w:rPr>
          <w:sz w:val="24"/>
          <w:szCs w:val="24"/>
        </w:rPr>
      </w:pPr>
      <w:r w:rsidRPr="00DE33D1">
        <w:rPr>
          <w:sz w:val="24"/>
          <w:szCs w:val="24"/>
        </w:rPr>
        <w:t>При устройстве террас с применением самоходных лесохозяйственных машин (тракторов), предназначенных для планирования и выравнивания почвы, не допускается:</w:t>
      </w:r>
    </w:p>
    <w:p w:rsidR="00DE33D1" w:rsidRPr="00DE33D1" w:rsidRDefault="00DE33D1" w:rsidP="00DE33D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E33D1">
        <w:rPr>
          <w:sz w:val="24"/>
          <w:szCs w:val="24"/>
        </w:rPr>
        <w:t>работать на мокром глинистом грунте и в дождливую погоду;</w:t>
      </w:r>
    </w:p>
    <w:p w:rsidR="00DE33D1" w:rsidRPr="00DE33D1" w:rsidRDefault="00DE33D1" w:rsidP="00DE33D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E33D1">
        <w:rPr>
          <w:sz w:val="24"/>
          <w:szCs w:val="24"/>
        </w:rPr>
        <w:t>съезжать с насыпной части полотна террасы подгорной гусеницей;</w:t>
      </w:r>
    </w:p>
    <w:p w:rsidR="00DE33D1" w:rsidRPr="00DE33D1" w:rsidRDefault="00DE33D1" w:rsidP="00DE33D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DE33D1">
        <w:rPr>
          <w:sz w:val="24"/>
          <w:szCs w:val="24"/>
        </w:rPr>
        <w:t>осуществлять резкие развороты при работе на склонах;</w:t>
      </w:r>
    </w:p>
    <w:p w:rsidR="00DE33D1" w:rsidRPr="00DE33D1" w:rsidRDefault="00DE33D1" w:rsidP="00DE33D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E33D1">
        <w:rPr>
          <w:sz w:val="24"/>
          <w:szCs w:val="24"/>
        </w:rPr>
        <w:t>сдвигать крупные валуны и пни за пределы террасы;</w:t>
      </w:r>
    </w:p>
    <w:p w:rsidR="00DE33D1" w:rsidRPr="00DE33D1" w:rsidRDefault="00DE33D1" w:rsidP="00DE33D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E33D1">
        <w:rPr>
          <w:sz w:val="24"/>
          <w:szCs w:val="24"/>
        </w:rPr>
        <w:t>работать на устройстве террас без предварительной ее разметки;</w:t>
      </w:r>
    </w:p>
    <w:p w:rsidR="00DE33D1" w:rsidRPr="00DE33D1" w:rsidRDefault="00DE33D1" w:rsidP="00DE33D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E33D1">
        <w:rPr>
          <w:sz w:val="24"/>
          <w:szCs w:val="24"/>
        </w:rPr>
        <w:t>находиться ближе 10 м от самоходных лесохозяйственных машин (тракторов) во время работы на крутых склонах.</w:t>
      </w:r>
    </w:p>
    <w:p w:rsidR="00DE33D1" w:rsidRPr="00DE33D1" w:rsidRDefault="00DE33D1" w:rsidP="00DE33D1">
      <w:pPr>
        <w:pStyle w:val="ConsPlusNormal"/>
        <w:ind w:firstLine="540"/>
        <w:jc w:val="both"/>
        <w:rPr>
          <w:sz w:val="24"/>
          <w:szCs w:val="24"/>
        </w:rPr>
      </w:pPr>
      <w:r w:rsidRPr="00DE33D1">
        <w:rPr>
          <w:sz w:val="24"/>
          <w:szCs w:val="24"/>
        </w:rPr>
        <w:t>По террасе и склонам движение самоходных лесохозяйственных машин (тракторов) должно осуществляться на первой передаче.</w:t>
      </w:r>
    </w:p>
    <w:p w:rsidR="00DE33D1" w:rsidRPr="00DE33D1" w:rsidRDefault="00DE33D1" w:rsidP="00DE33D1">
      <w:pPr>
        <w:pStyle w:val="ConsPlusNormal"/>
        <w:ind w:firstLine="540"/>
        <w:jc w:val="both"/>
        <w:rPr>
          <w:sz w:val="24"/>
          <w:szCs w:val="24"/>
        </w:rPr>
      </w:pPr>
      <w:r w:rsidRPr="00DE33D1">
        <w:rPr>
          <w:sz w:val="24"/>
          <w:szCs w:val="24"/>
        </w:rPr>
        <w:t xml:space="preserve">При устройстве террас на крутых, </w:t>
      </w:r>
      <w:proofErr w:type="spellStart"/>
      <w:r w:rsidRPr="00DE33D1">
        <w:rPr>
          <w:sz w:val="24"/>
          <w:szCs w:val="24"/>
        </w:rPr>
        <w:t>эрозированных</w:t>
      </w:r>
      <w:proofErr w:type="spellEnd"/>
      <w:r w:rsidRPr="00DE33D1">
        <w:rPr>
          <w:sz w:val="24"/>
          <w:szCs w:val="24"/>
        </w:rPr>
        <w:t xml:space="preserve"> склонах необходимо обеспечить засыпку промоин и установку в них опорных клеток, препятствующих осыпанию грунта.</w:t>
      </w:r>
    </w:p>
    <w:p w:rsidR="00DE33D1" w:rsidRPr="00DE33D1" w:rsidRDefault="00DE33D1" w:rsidP="00DE33D1">
      <w:pPr>
        <w:pStyle w:val="ConsPlusNormal"/>
        <w:ind w:firstLine="540"/>
        <w:jc w:val="both"/>
        <w:rPr>
          <w:sz w:val="24"/>
          <w:szCs w:val="24"/>
        </w:rPr>
      </w:pPr>
      <w:r w:rsidRPr="00DE33D1">
        <w:rPr>
          <w:sz w:val="24"/>
          <w:szCs w:val="24"/>
        </w:rPr>
        <w:t xml:space="preserve">При организации работ по устройству </w:t>
      </w:r>
      <w:proofErr w:type="spellStart"/>
      <w:r w:rsidRPr="00DE33D1">
        <w:rPr>
          <w:sz w:val="24"/>
          <w:szCs w:val="24"/>
        </w:rPr>
        <w:t>напашных</w:t>
      </w:r>
      <w:proofErr w:type="spellEnd"/>
      <w:r w:rsidRPr="00DE33D1">
        <w:rPr>
          <w:sz w:val="24"/>
          <w:szCs w:val="24"/>
        </w:rPr>
        <w:t xml:space="preserve"> террас не допускается работать на склонах, имеющих неровности микрорельефа (выступающие камни, бугры, иные предметы) более 20 см, без предварительной их планировки и </w:t>
      </w:r>
      <w:proofErr w:type="spellStart"/>
      <w:r w:rsidRPr="00DE33D1">
        <w:rPr>
          <w:sz w:val="24"/>
          <w:szCs w:val="24"/>
        </w:rPr>
        <w:t>выглублять</w:t>
      </w:r>
      <w:proofErr w:type="spellEnd"/>
      <w:r w:rsidRPr="00DE33D1">
        <w:rPr>
          <w:sz w:val="24"/>
          <w:szCs w:val="24"/>
        </w:rPr>
        <w:t xml:space="preserve"> оборудование при остановках самоходных лесохозяйственных машин (тракторов).</w:t>
      </w:r>
    </w:p>
    <w:p w:rsidR="00DE33D1" w:rsidRPr="00DE33D1" w:rsidRDefault="00DE33D1" w:rsidP="00DE33D1">
      <w:pPr>
        <w:pStyle w:val="ConsPlusNormal"/>
        <w:ind w:firstLine="540"/>
        <w:jc w:val="both"/>
        <w:rPr>
          <w:sz w:val="24"/>
          <w:szCs w:val="24"/>
        </w:rPr>
      </w:pPr>
      <w:r w:rsidRPr="00DE33D1">
        <w:rPr>
          <w:sz w:val="24"/>
          <w:szCs w:val="24"/>
        </w:rPr>
        <w:t>При посадке леса вручную нескольким звеньями расстояние между звеньями должно составлять не менее 2,5 м.</w:t>
      </w:r>
    </w:p>
    <w:p w:rsidR="00DE33D1" w:rsidRPr="00DE33D1" w:rsidRDefault="00DE33D1" w:rsidP="00DE33D1">
      <w:pPr>
        <w:pStyle w:val="ConsPlusNormal"/>
        <w:ind w:firstLine="540"/>
        <w:jc w:val="both"/>
        <w:rPr>
          <w:sz w:val="24"/>
          <w:szCs w:val="24"/>
        </w:rPr>
      </w:pPr>
      <w:r w:rsidRPr="00DE33D1">
        <w:rPr>
          <w:sz w:val="24"/>
          <w:szCs w:val="24"/>
        </w:rPr>
        <w:t>Место бурения ямок, предназначенных для посадки сеянцев, с использованием средств механизации предварительно очищается от порубочных остатков.</w:t>
      </w:r>
    </w:p>
    <w:p w:rsidR="00DE33D1" w:rsidRPr="00DE33D1" w:rsidRDefault="00DE33D1" w:rsidP="00DE33D1">
      <w:pPr>
        <w:pStyle w:val="ConsPlusNormal"/>
        <w:ind w:firstLine="540"/>
        <w:jc w:val="both"/>
        <w:rPr>
          <w:sz w:val="24"/>
          <w:szCs w:val="24"/>
        </w:rPr>
      </w:pPr>
      <w:r w:rsidRPr="00DE33D1">
        <w:rPr>
          <w:sz w:val="24"/>
          <w:szCs w:val="24"/>
        </w:rPr>
        <w:t>При выполнении работ по посадке леса с применением самоходных лесохозяйственных машин (тракторов) обеспечивается связь (сигнализация) между работающим, управляющим самоходной лесохозяйственной машиной (трактором), и работающим, осуществляющим посадку сеянцев. Должны подаваться сигналы о пуске и остановке самоходных лесохозяйственных машин (тракторов). Любым работающим, обнаружившим опасность либо неисправность оборудования, должен быть подан сигнал.</w:t>
      </w:r>
    </w:p>
    <w:p w:rsidR="00DE33D1" w:rsidRPr="00DE33D1" w:rsidRDefault="00DE33D1" w:rsidP="00DE33D1">
      <w:pPr>
        <w:pStyle w:val="ConsPlusNormal"/>
        <w:ind w:firstLine="540"/>
        <w:jc w:val="both"/>
        <w:rPr>
          <w:sz w:val="24"/>
          <w:szCs w:val="24"/>
        </w:rPr>
      </w:pPr>
      <w:r w:rsidRPr="00DE33D1">
        <w:rPr>
          <w:sz w:val="24"/>
          <w:szCs w:val="24"/>
        </w:rPr>
        <w:t>Перед выполнением разворота, переезда между участками работ, в случае возникновения препятствия, работающие, осуществляющие посадку сеянцев или саженцев, по сигналу работающего, управляющего самоходной лесохозяйственной машиной (трактором), должны покинуть рабочее место.</w:t>
      </w:r>
    </w:p>
    <w:p w:rsidR="00DE33D1" w:rsidRPr="00DE33D1" w:rsidRDefault="00DE33D1" w:rsidP="00DE33D1">
      <w:pPr>
        <w:pStyle w:val="ConsPlusNormal"/>
        <w:ind w:firstLine="540"/>
        <w:jc w:val="both"/>
        <w:rPr>
          <w:sz w:val="24"/>
          <w:szCs w:val="24"/>
        </w:rPr>
      </w:pPr>
      <w:r w:rsidRPr="00DE33D1">
        <w:rPr>
          <w:sz w:val="24"/>
          <w:szCs w:val="24"/>
        </w:rPr>
        <w:t>При одновременной работе нескольких самоходных лесохозяйственных машин (тракторов) при посадке леса на одном участке в равнинной местности расстояние между ними должно быть не менее 20 м.</w:t>
      </w:r>
    </w:p>
    <w:p w:rsidR="00DE33D1" w:rsidRPr="00DE33D1" w:rsidRDefault="00DE33D1" w:rsidP="00DE33D1">
      <w:pPr>
        <w:pStyle w:val="ConsPlusNormal"/>
        <w:ind w:firstLine="540"/>
        <w:jc w:val="both"/>
        <w:rPr>
          <w:sz w:val="24"/>
          <w:szCs w:val="24"/>
        </w:rPr>
      </w:pPr>
      <w:r w:rsidRPr="00DE33D1">
        <w:rPr>
          <w:sz w:val="24"/>
          <w:szCs w:val="24"/>
        </w:rPr>
        <w:t>При выполнении работ по посеву лесных семян с применением лесохозяйственных машин (сеялок) следует:</w:t>
      </w:r>
    </w:p>
    <w:p w:rsidR="00DE33D1" w:rsidRPr="00DE33D1" w:rsidRDefault="00DE33D1" w:rsidP="00DE33D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E33D1">
        <w:rPr>
          <w:sz w:val="24"/>
          <w:szCs w:val="24"/>
        </w:rPr>
        <w:t>производить засыпку семенами бункера для семян во время стоянки машины;</w:t>
      </w:r>
    </w:p>
    <w:p w:rsidR="00DE33D1" w:rsidRPr="00DE33D1" w:rsidRDefault="00DE33D1" w:rsidP="00DE33D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E33D1">
        <w:rPr>
          <w:sz w:val="24"/>
          <w:szCs w:val="24"/>
        </w:rPr>
        <w:t>эксплуатировать сеялку при закрытой крышке бункера для семян;</w:t>
      </w:r>
    </w:p>
    <w:p w:rsidR="00DE33D1" w:rsidRPr="00DE33D1" w:rsidRDefault="00DE33D1" w:rsidP="00DE33D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E33D1">
        <w:rPr>
          <w:sz w:val="24"/>
          <w:szCs w:val="24"/>
        </w:rPr>
        <w:t>осуществлять очистку сеялки специальными приспособлениями (чистиками, ручными граблями).</w:t>
      </w:r>
    </w:p>
    <w:p w:rsidR="00DE33D1" w:rsidRPr="00DE33D1" w:rsidRDefault="00DE33D1" w:rsidP="00DE33D1">
      <w:pPr>
        <w:pStyle w:val="ConsPlusNormal"/>
        <w:ind w:firstLine="540"/>
        <w:jc w:val="both"/>
        <w:rPr>
          <w:sz w:val="24"/>
          <w:szCs w:val="24"/>
        </w:rPr>
      </w:pPr>
      <w:r w:rsidRPr="00DE33D1">
        <w:rPr>
          <w:sz w:val="24"/>
          <w:szCs w:val="24"/>
        </w:rPr>
        <w:t>При выполнении работ по посеву лесных семян и посадке леса не допускается:</w:t>
      </w:r>
    </w:p>
    <w:p w:rsidR="00DE33D1" w:rsidRPr="00DE33D1" w:rsidRDefault="00DE33D1" w:rsidP="00DE33D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E33D1">
        <w:rPr>
          <w:sz w:val="24"/>
          <w:szCs w:val="24"/>
        </w:rPr>
        <w:t>загружать сеянцы в тару для посадочного материала во время движения самоходной лесохозяйственной машины (трактора);</w:t>
      </w:r>
    </w:p>
    <w:p w:rsidR="00DE33D1" w:rsidRPr="00DE33D1" w:rsidRDefault="00DE33D1" w:rsidP="00DE33D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E33D1">
        <w:rPr>
          <w:sz w:val="24"/>
          <w:szCs w:val="24"/>
        </w:rPr>
        <w:t>следовать за самоходной лесохозяйственной машиной (трактором) на расстоянии менее 10 м от нее;</w:t>
      </w:r>
    </w:p>
    <w:p w:rsidR="00DE33D1" w:rsidRPr="00DE33D1" w:rsidRDefault="00DE33D1" w:rsidP="00DE33D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E33D1">
        <w:rPr>
          <w:sz w:val="24"/>
          <w:szCs w:val="24"/>
        </w:rPr>
        <w:t>перемешивать семена в бункере для семян сеялки руками;</w:t>
      </w:r>
    </w:p>
    <w:p w:rsidR="00DE33D1" w:rsidRPr="00DE33D1" w:rsidRDefault="00DE33D1" w:rsidP="00DE33D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E33D1">
        <w:rPr>
          <w:sz w:val="24"/>
          <w:szCs w:val="24"/>
        </w:rPr>
        <w:t>ставить ноги при приготовлении посадочной щели в плоскости удара инструмента для посадки посадочного материала.</w:t>
      </w:r>
    </w:p>
    <w:p w:rsidR="000E077B" w:rsidRPr="00DE33D1" w:rsidRDefault="000E077B" w:rsidP="00DE33D1">
      <w:pPr>
        <w:tabs>
          <w:tab w:val="left" w:pos="0"/>
        </w:tabs>
        <w:jc w:val="both"/>
        <w:rPr>
          <w:sz w:val="24"/>
          <w:szCs w:val="24"/>
        </w:rPr>
      </w:pPr>
    </w:p>
    <w:p w:rsidR="000E077B" w:rsidRPr="0082153D" w:rsidRDefault="000E077B" w:rsidP="000E077B">
      <w:pPr>
        <w:pStyle w:val="31"/>
        <w:spacing w:after="0" w:line="240" w:lineRule="exact"/>
        <w:ind w:left="0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Главный государственный инспектор</w:t>
      </w:r>
    </w:p>
    <w:p w:rsidR="000E077B" w:rsidRPr="0082153D" w:rsidRDefault="000E077B" w:rsidP="000E077B">
      <w:pPr>
        <w:pStyle w:val="31"/>
        <w:spacing w:after="0" w:line="240" w:lineRule="exact"/>
        <w:ind w:left="0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отдела надзора за соблюдением</w:t>
      </w:r>
    </w:p>
    <w:p w:rsidR="000E077B" w:rsidRPr="0082153D" w:rsidRDefault="000E077B" w:rsidP="000E077B">
      <w:pPr>
        <w:pStyle w:val="31"/>
        <w:spacing w:after="0" w:line="240" w:lineRule="exact"/>
        <w:ind w:left="0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законодательства об охране труда</w:t>
      </w:r>
    </w:p>
    <w:p w:rsidR="000E077B" w:rsidRPr="0082153D" w:rsidRDefault="000E077B" w:rsidP="000E077B">
      <w:pPr>
        <w:pStyle w:val="31"/>
        <w:spacing w:after="0" w:line="240" w:lineRule="exact"/>
        <w:ind w:left="0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Могилевского областного управления</w:t>
      </w:r>
    </w:p>
    <w:p w:rsidR="000E077B" w:rsidRPr="0082153D" w:rsidRDefault="000E077B" w:rsidP="000E077B">
      <w:pPr>
        <w:pStyle w:val="31"/>
        <w:spacing w:after="0" w:line="240" w:lineRule="exact"/>
        <w:ind w:left="0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Департамента государственной</w:t>
      </w:r>
    </w:p>
    <w:p w:rsidR="000E077B" w:rsidRPr="000E077B" w:rsidRDefault="000E077B" w:rsidP="000E077B">
      <w:pPr>
        <w:spacing w:line="240" w:lineRule="exact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инспекции труда</w:t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="0034748C">
        <w:rPr>
          <w:sz w:val="24"/>
          <w:szCs w:val="24"/>
        </w:rPr>
        <w:t xml:space="preserve">Н.А. </w:t>
      </w:r>
      <w:proofErr w:type="spellStart"/>
      <w:r w:rsidR="0034748C">
        <w:rPr>
          <w:sz w:val="24"/>
          <w:szCs w:val="24"/>
        </w:rPr>
        <w:t>Садомов</w:t>
      </w:r>
      <w:bookmarkStart w:id="0" w:name="_GoBack"/>
      <w:bookmarkEnd w:id="0"/>
      <w:proofErr w:type="spellEnd"/>
    </w:p>
    <w:sectPr w:rsidR="000E077B" w:rsidRPr="000E077B" w:rsidSect="00BA15B2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A5E52"/>
    <w:multiLevelType w:val="hybridMultilevel"/>
    <w:tmpl w:val="897278AE"/>
    <w:lvl w:ilvl="0" w:tplc="2BCED00E">
      <w:start w:val="1"/>
      <w:numFmt w:val="decimal"/>
      <w:lvlText w:val="%1."/>
      <w:lvlJc w:val="left"/>
      <w:pPr>
        <w:ind w:left="1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18C388A">
      <w:numFmt w:val="bullet"/>
      <w:lvlText w:val="•"/>
      <w:lvlJc w:val="left"/>
      <w:pPr>
        <w:ind w:left="1116" w:hanging="240"/>
      </w:pPr>
      <w:rPr>
        <w:rFonts w:hint="default"/>
        <w:lang w:val="ru-RU" w:eastAsia="ru-RU" w:bidi="ru-RU"/>
      </w:rPr>
    </w:lvl>
    <w:lvl w:ilvl="2" w:tplc="775A33A0">
      <w:numFmt w:val="bullet"/>
      <w:lvlText w:val="•"/>
      <w:lvlJc w:val="left"/>
      <w:pPr>
        <w:ind w:left="2073" w:hanging="240"/>
      </w:pPr>
      <w:rPr>
        <w:rFonts w:hint="default"/>
        <w:lang w:val="ru-RU" w:eastAsia="ru-RU" w:bidi="ru-RU"/>
      </w:rPr>
    </w:lvl>
    <w:lvl w:ilvl="3" w:tplc="122A57C4">
      <w:numFmt w:val="bullet"/>
      <w:lvlText w:val="•"/>
      <w:lvlJc w:val="left"/>
      <w:pPr>
        <w:ind w:left="3029" w:hanging="240"/>
      </w:pPr>
      <w:rPr>
        <w:rFonts w:hint="default"/>
        <w:lang w:val="ru-RU" w:eastAsia="ru-RU" w:bidi="ru-RU"/>
      </w:rPr>
    </w:lvl>
    <w:lvl w:ilvl="4" w:tplc="6E5417A6">
      <w:numFmt w:val="bullet"/>
      <w:lvlText w:val="•"/>
      <w:lvlJc w:val="left"/>
      <w:pPr>
        <w:ind w:left="3986" w:hanging="240"/>
      </w:pPr>
      <w:rPr>
        <w:rFonts w:hint="default"/>
        <w:lang w:val="ru-RU" w:eastAsia="ru-RU" w:bidi="ru-RU"/>
      </w:rPr>
    </w:lvl>
    <w:lvl w:ilvl="5" w:tplc="865C0FFC">
      <w:numFmt w:val="bullet"/>
      <w:lvlText w:val="•"/>
      <w:lvlJc w:val="left"/>
      <w:pPr>
        <w:ind w:left="4943" w:hanging="240"/>
      </w:pPr>
      <w:rPr>
        <w:rFonts w:hint="default"/>
        <w:lang w:val="ru-RU" w:eastAsia="ru-RU" w:bidi="ru-RU"/>
      </w:rPr>
    </w:lvl>
    <w:lvl w:ilvl="6" w:tplc="82020C7C">
      <w:numFmt w:val="bullet"/>
      <w:lvlText w:val="•"/>
      <w:lvlJc w:val="left"/>
      <w:pPr>
        <w:ind w:left="5899" w:hanging="240"/>
      </w:pPr>
      <w:rPr>
        <w:rFonts w:hint="default"/>
        <w:lang w:val="ru-RU" w:eastAsia="ru-RU" w:bidi="ru-RU"/>
      </w:rPr>
    </w:lvl>
    <w:lvl w:ilvl="7" w:tplc="5CD48FEE">
      <w:numFmt w:val="bullet"/>
      <w:lvlText w:val="•"/>
      <w:lvlJc w:val="left"/>
      <w:pPr>
        <w:ind w:left="6856" w:hanging="240"/>
      </w:pPr>
      <w:rPr>
        <w:rFonts w:hint="default"/>
        <w:lang w:val="ru-RU" w:eastAsia="ru-RU" w:bidi="ru-RU"/>
      </w:rPr>
    </w:lvl>
    <w:lvl w:ilvl="8" w:tplc="17242598">
      <w:numFmt w:val="bullet"/>
      <w:lvlText w:val="•"/>
      <w:lvlJc w:val="left"/>
      <w:pPr>
        <w:ind w:left="7813" w:hanging="24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195E"/>
    <w:rsid w:val="00084662"/>
    <w:rsid w:val="000E077B"/>
    <w:rsid w:val="00114E5B"/>
    <w:rsid w:val="0017484B"/>
    <w:rsid w:val="001F6D80"/>
    <w:rsid w:val="00210CC7"/>
    <w:rsid w:val="0034748C"/>
    <w:rsid w:val="003A501F"/>
    <w:rsid w:val="003C6F44"/>
    <w:rsid w:val="004310E8"/>
    <w:rsid w:val="00496C64"/>
    <w:rsid w:val="004D195E"/>
    <w:rsid w:val="00545F40"/>
    <w:rsid w:val="005951DA"/>
    <w:rsid w:val="005B3193"/>
    <w:rsid w:val="0060241B"/>
    <w:rsid w:val="00853222"/>
    <w:rsid w:val="008862A3"/>
    <w:rsid w:val="00950C4B"/>
    <w:rsid w:val="009A46DB"/>
    <w:rsid w:val="00B136AF"/>
    <w:rsid w:val="00B32F0F"/>
    <w:rsid w:val="00BA15B2"/>
    <w:rsid w:val="00C20C2A"/>
    <w:rsid w:val="00DE33D1"/>
    <w:rsid w:val="00E6053F"/>
    <w:rsid w:val="00E93F40"/>
    <w:rsid w:val="00FB3906"/>
    <w:rsid w:val="00FD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195E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210C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CC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0CC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0CC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0CC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0CC7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0CC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0CC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0CC7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10CC7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210C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10CC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10C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10CC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10CC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10CC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10CC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10CC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10CC7"/>
    <w:rPr>
      <w:rFonts w:asciiTheme="majorHAnsi" w:eastAsiaTheme="majorEastAsia" w:hAnsiTheme="majorHAnsi" w:cstheme="majorBidi"/>
    </w:rPr>
  </w:style>
  <w:style w:type="paragraph" w:styleId="a4">
    <w:name w:val="Title"/>
    <w:basedOn w:val="a"/>
    <w:next w:val="a"/>
    <w:link w:val="a5"/>
    <w:uiPriority w:val="10"/>
    <w:qFormat/>
    <w:rsid w:val="00210CC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210CC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10CC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210CC7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210CC7"/>
    <w:rPr>
      <w:b/>
      <w:bCs/>
    </w:rPr>
  </w:style>
  <w:style w:type="character" w:styleId="a9">
    <w:name w:val="Emphasis"/>
    <w:basedOn w:val="a0"/>
    <w:uiPriority w:val="20"/>
    <w:qFormat/>
    <w:rsid w:val="00210CC7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1"/>
    <w:qFormat/>
    <w:rsid w:val="00210C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0CC7"/>
    <w:rPr>
      <w:i/>
    </w:rPr>
  </w:style>
  <w:style w:type="character" w:customStyle="1" w:styleId="22">
    <w:name w:val="Цитата 2 Знак"/>
    <w:basedOn w:val="a0"/>
    <w:link w:val="21"/>
    <w:uiPriority w:val="29"/>
    <w:rsid w:val="00210CC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10CC7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210CC7"/>
    <w:rPr>
      <w:b/>
      <w:i/>
      <w:sz w:val="24"/>
    </w:rPr>
  </w:style>
  <w:style w:type="character" w:styleId="ad">
    <w:name w:val="Subtle Emphasis"/>
    <w:uiPriority w:val="19"/>
    <w:qFormat/>
    <w:rsid w:val="00210CC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10CC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10CC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10CC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10CC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10CC7"/>
    <w:pPr>
      <w:outlineLvl w:val="9"/>
    </w:pPr>
  </w:style>
  <w:style w:type="paragraph" w:styleId="af3">
    <w:name w:val="Body Text"/>
    <w:basedOn w:val="a"/>
    <w:link w:val="af4"/>
    <w:uiPriority w:val="1"/>
    <w:qFormat/>
    <w:rsid w:val="004D195E"/>
    <w:pPr>
      <w:ind w:left="156" w:firstLine="566"/>
      <w:jc w:val="both"/>
    </w:pPr>
    <w:rPr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1"/>
    <w:rsid w:val="004D195E"/>
    <w:rPr>
      <w:rFonts w:ascii="Times New Roman" w:eastAsia="Times New Roman" w:hAnsi="Times New Roman"/>
      <w:sz w:val="24"/>
      <w:szCs w:val="24"/>
      <w:lang w:val="ru-RU" w:eastAsia="ru-RU" w:bidi="ru-RU"/>
    </w:rPr>
  </w:style>
  <w:style w:type="paragraph" w:styleId="31">
    <w:name w:val="Body Text Indent 3"/>
    <w:basedOn w:val="a"/>
    <w:link w:val="32"/>
    <w:uiPriority w:val="99"/>
    <w:semiHidden/>
    <w:unhideWhenUsed/>
    <w:rsid w:val="000E077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E077B"/>
    <w:rPr>
      <w:rFonts w:ascii="Times New Roman" w:eastAsia="Times New Roman" w:hAnsi="Times New Roman"/>
      <w:sz w:val="16"/>
      <w:szCs w:val="16"/>
      <w:lang w:val="ru-RU" w:eastAsia="ru-RU" w:bidi="ru-RU"/>
    </w:rPr>
  </w:style>
  <w:style w:type="paragraph" w:customStyle="1" w:styleId="ConsPlusNormal">
    <w:name w:val="ConsPlusNormal"/>
    <w:rsid w:val="00B136AF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/>
      <w:sz w:val="18"/>
      <w:szCs w:val="20"/>
      <w:lang w:val="ru-RU" w:eastAsia="ru-RU" w:bidi="ar-SA"/>
    </w:rPr>
  </w:style>
  <w:style w:type="paragraph" w:customStyle="1" w:styleId="11">
    <w:name w:val="Название1"/>
    <w:basedOn w:val="a"/>
    <w:rsid w:val="008862A3"/>
    <w:pPr>
      <w:widowControl/>
      <w:autoSpaceDE/>
      <w:autoSpaceDN/>
      <w:spacing w:before="240" w:after="240"/>
      <w:ind w:right="2268"/>
    </w:pPr>
    <w:rPr>
      <w:b/>
      <w:bCs/>
      <w:sz w:val="24"/>
      <w:szCs w:val="24"/>
      <w:lang w:bidi="ar-SA"/>
    </w:rPr>
  </w:style>
  <w:style w:type="paragraph" w:customStyle="1" w:styleId="newncpi">
    <w:name w:val="newncpi"/>
    <w:basedOn w:val="a"/>
    <w:rsid w:val="008862A3"/>
    <w:pPr>
      <w:widowControl/>
      <w:autoSpaceDE/>
      <w:autoSpaceDN/>
      <w:ind w:firstLine="567"/>
      <w:jc w:val="both"/>
    </w:pPr>
    <w:rPr>
      <w:sz w:val="24"/>
      <w:szCs w:val="24"/>
      <w:lang w:bidi="ar-SA"/>
    </w:rPr>
  </w:style>
  <w:style w:type="paragraph" w:customStyle="1" w:styleId="point">
    <w:name w:val="point"/>
    <w:basedOn w:val="a"/>
    <w:rsid w:val="008862A3"/>
    <w:pPr>
      <w:widowControl/>
      <w:autoSpaceDE/>
      <w:autoSpaceDN/>
      <w:ind w:firstLine="567"/>
      <w:jc w:val="both"/>
    </w:pPr>
    <w:rPr>
      <w:sz w:val="24"/>
      <w:szCs w:val="24"/>
      <w:lang w:bidi="ar-SA"/>
    </w:rPr>
  </w:style>
  <w:style w:type="paragraph" w:customStyle="1" w:styleId="snoskiline">
    <w:name w:val="snoskiline"/>
    <w:basedOn w:val="a"/>
    <w:rsid w:val="0060241B"/>
    <w:pPr>
      <w:widowControl/>
      <w:autoSpaceDE/>
      <w:autoSpaceDN/>
      <w:jc w:val="both"/>
    </w:pPr>
    <w:rPr>
      <w:sz w:val="20"/>
      <w:szCs w:val="20"/>
      <w:lang w:bidi="ar-SA"/>
    </w:rPr>
  </w:style>
  <w:style w:type="paragraph" w:customStyle="1" w:styleId="snoski">
    <w:name w:val="snoski"/>
    <w:basedOn w:val="a"/>
    <w:rsid w:val="0060241B"/>
    <w:pPr>
      <w:widowControl/>
      <w:autoSpaceDE/>
      <w:autoSpaceDN/>
      <w:ind w:firstLine="567"/>
      <w:jc w:val="both"/>
    </w:pPr>
    <w:rPr>
      <w:sz w:val="20"/>
      <w:szCs w:val="20"/>
      <w:lang w:bidi="ar-SA"/>
    </w:rPr>
  </w:style>
  <w:style w:type="paragraph" w:customStyle="1" w:styleId="ConsPlusTitle">
    <w:name w:val="ConsPlusTitle"/>
    <w:uiPriority w:val="99"/>
    <w:rsid w:val="00084662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1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2022-03-29T09:41:00Z</cp:lastPrinted>
  <dcterms:created xsi:type="dcterms:W3CDTF">2022-03-14T05:42:00Z</dcterms:created>
  <dcterms:modified xsi:type="dcterms:W3CDTF">2022-03-29T09:41:00Z</dcterms:modified>
</cp:coreProperties>
</file>