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86" w:rsidRPr="00651586" w:rsidRDefault="00651586" w:rsidP="0065158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Style w:val="a4"/>
          <w:rFonts w:ascii="Arial" w:hAnsi="Arial" w:cs="Arial"/>
          <w:color w:val="000000"/>
          <w:sz w:val="27"/>
          <w:szCs w:val="27"/>
          <w:lang w:val="ru-RU"/>
        </w:rPr>
        <w:t>Социальная инфраструктура</w:t>
      </w:r>
    </w:p>
    <w:p w:rsidR="00651586" w:rsidRPr="00651586" w:rsidRDefault="00651586" w:rsidP="0065158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Style w:val="a4"/>
          <w:rFonts w:ascii="Arial" w:hAnsi="Arial" w:cs="Arial"/>
          <w:color w:val="000000"/>
          <w:sz w:val="27"/>
          <w:szCs w:val="27"/>
          <w:lang w:val="ru-RU"/>
        </w:rPr>
        <w:t>Добровского сельского совета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Добровский сельский совет Горецкого района занимает территорию 17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651586">
        <w:rPr>
          <w:rFonts w:ascii="Arial" w:hAnsi="Arial" w:cs="Arial"/>
          <w:color w:val="000000"/>
          <w:sz w:val="27"/>
          <w:szCs w:val="27"/>
          <w:lang w:val="ru-RU"/>
        </w:rPr>
        <w:t>684,6 гектара. На территории сельсовета расположено 17 населенных пунктов (д</w:t>
      </w:r>
      <w:proofErr w:type="gram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.А</w:t>
      </w:r>
      <w:proofErr w:type="gram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заровичи, д.Болбечино, д.Голышино, д.Гощ-Чарный, аг.Добрая, д.Ермаки, д.Комаровичи, д.Матюты, д.Мошково, д.Панкратовка, д.Рекотка, д.Сахаровка, д.Стан, д.Старинка, д.Тушково, д.Чепелинка, хутор «Медовая Поляна» (образован в 2009 году)</w:t>
      </w:r>
      <w:r w:rsidR="00694A7A">
        <w:rPr>
          <w:rFonts w:ascii="Arial" w:hAnsi="Arial" w:cs="Arial"/>
          <w:color w:val="000000"/>
          <w:sz w:val="27"/>
          <w:szCs w:val="27"/>
          <w:lang w:val="ru-RU"/>
        </w:rPr>
        <w:t xml:space="preserve">. </w:t>
      </w:r>
      <w:r w:rsidRPr="00651586">
        <w:rPr>
          <w:rFonts w:ascii="Arial" w:hAnsi="Arial" w:cs="Arial"/>
          <w:color w:val="000000"/>
          <w:sz w:val="27"/>
          <w:szCs w:val="27"/>
          <w:lang w:val="ru-RU"/>
        </w:rPr>
        <w:t>На территории сельсовета расположено часть сельскохозяйственного предприятия ОАО «Горецкая райагропромтехника»- производственный участок «Добрая», которое занимается выращиванием сельскохозяйственных культур, производством молока, мяса,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651586">
        <w:rPr>
          <w:rFonts w:ascii="Arial" w:hAnsi="Arial" w:cs="Arial"/>
          <w:color w:val="000000"/>
          <w:sz w:val="27"/>
          <w:szCs w:val="27"/>
          <w:lang w:val="ru-RU"/>
        </w:rPr>
        <w:t>с общей площадью земельных угодий 7986,25 гектара, в том числе пахотных земель 5200,19 гектара.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>Сельскохозяйственным производством занимаются так же следующие землепользователи: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>государственное сельскохозяйственное учреждение «Горецкая сортоиспытательная станция» с общей площадью земельных угодий 896,64 гектара, в том числе пахотных земель 652,21 гектара;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651586">
        <w:rPr>
          <w:rFonts w:ascii="Arial" w:hAnsi="Arial" w:cs="Arial"/>
          <w:color w:val="000000"/>
          <w:sz w:val="27"/>
          <w:szCs w:val="27"/>
          <w:lang w:val="ru-RU"/>
        </w:rPr>
        <w:t>учреждение образования «Белорусская государственная сельскохозяйственная академия» с общей площадью земельных угодий 294,06 гектара, в том числе пахотных земель 259,1 гектара;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>крестьянское (фермерское) хозяйство «Солдатенко И.А.» с общей площадью земельных угодий 428,38 гектара, в том числе пахотных земель 339,78 гектара, крестьянское (фермерское) хозяйство «Солдатенко А.А.» с общей площадью земельных угодий 272,69 гектара, в том числе пахотных земель 243,32 гектара;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>крестьянское хозяйство Антоненко В.Г. с общей площадью 28,91 гектара пахотных земель, вид деятельности - производство растениеводческой продукции;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крестьянское хозяйство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Крушев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А.В. с общей площадью 5,09 гектара, в том числе 2,58 га пахотных земель. В подсобном хозяйстве которого имеется пасека на 100 пчелосемей;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>крестьянское (фермерское) хозяйство «Валиев» с видом деятельности- разведение овец и коз, производство животноводческой продукции.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lastRenderedPageBreak/>
        <w:t>Гослесфонд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составляет 7416,8 га. 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аг.Добрая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расположено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Добрянское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лесничество ГЛХУ «Горецкий лесхоз», имеется объект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агроэкотуризма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ГЛХУ «Горецкий лесхоз» «Дом охотника» 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д.Рекотка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В 2018 году обустроена «Добрая криница деревни Ермаки в честь иконы «Покрова Пресвятой богородицы» по благословению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Высокопреосвященнейшего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Сафрония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, архиепископа Могилёвского и Мстиславского».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>В д.Комаровичи в 2009 году был заложен сквер, посвящённый 20-ой годовщине трагедии на Чернобыльской АЭС. В спустя 35 лет после катастрофы 26 апреля 2021 года в этом сквере установлен памятный камень.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Торговое обслуживание населения сельсовета осуществляют 4 магазина Горецкого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райпо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, один кафетерий Горецкого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райпо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, 13 населенных пунктов сельсовета обслуживаются автолавкой Горецкого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райпо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по 2 маршрутам 2-3 раза в неделю. 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агрогородке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Добрая работает комплексный приемный пункт открытого акционерного общества «Горки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Бытуслуги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». На территории сельсовета имеется 1 отделение почтовой связи 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аг.Добрая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и передвижное отделение связи Горецкого районного узла почтовой связи Могилевского филиала республиканского унитарного предприятия почтовой связи «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Белпочта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».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Функционируют 3 фельдшерско-акушерских пункта: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Добровский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Матютский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и Лазурный. В каждом фельдшерско-акушерском пункте имеются аптечные киоски.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>Расположены следующие государственные учреждения образования: «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Матютский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детский сад» 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</w:t>
      </w:r>
      <w:proofErr w:type="gram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.М</w:t>
      </w:r>
      <w:proofErr w:type="gram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атюты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на 50 мест (и «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Добровская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средняя школа» на 198 мест</w:t>
      </w:r>
      <w:r w:rsidR="00694A7A">
        <w:rPr>
          <w:rFonts w:ascii="Arial" w:hAnsi="Arial" w:cs="Arial"/>
          <w:color w:val="000000"/>
          <w:sz w:val="27"/>
          <w:szCs w:val="27"/>
          <w:lang w:val="ru-RU"/>
        </w:rPr>
        <w:t>, детский сад на 24 места</w:t>
      </w:r>
      <w:r w:rsidRPr="00651586">
        <w:rPr>
          <w:rFonts w:ascii="Arial" w:hAnsi="Arial" w:cs="Arial"/>
          <w:color w:val="000000"/>
          <w:sz w:val="27"/>
          <w:szCs w:val="27"/>
          <w:lang w:val="ru-RU"/>
        </w:rPr>
        <w:t>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Имеются следующие учреждения культуры: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Добровский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сельский Дом культуры государственного учреждения культуры «Централизованная клубная система Горецкого района», государственное учреждение образования «Ленинская школа искусств и художественных ремесел» структурное подразделение, отделения и классы 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аг.Добрая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,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Добровская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сельская объединенная библиотека государственного учреждения культуры «Горецкая районная библиотечная сеть», которые организуют основную работу по организации культурно-массовой работы с населением, молодежью и подростками на территории сельсовета.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На территории Добровского сельсовета имеется 2 воинских захоронения: братская могила на гражданском кладбище 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д.Рекотка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, где захоронено 13 </w:t>
      </w:r>
      <w:r w:rsidRPr="00651586">
        <w:rPr>
          <w:rFonts w:ascii="Arial" w:hAnsi="Arial" w:cs="Arial"/>
          <w:color w:val="000000"/>
          <w:sz w:val="27"/>
          <w:szCs w:val="27"/>
          <w:lang w:val="ru-RU"/>
        </w:rPr>
        <w:lastRenderedPageBreak/>
        <w:t xml:space="preserve">солдат, погибших в годы Великой Отечественной войны и воинское захоронение 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д.Панкратовка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, где захоронено 59 воинов, а также 2 памятника воинам, погибшим в годы Великой Отечественной войны: 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агрогородке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Добрая и в д.Стан.</w:t>
      </w:r>
    </w:p>
    <w:p w:rsidR="00651586" w:rsidRPr="00651586" w:rsidRDefault="00651586" w:rsidP="00694A7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Жители сельсовета свято чтят память уроженцев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д.Сахаровка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: Героя Советского Союза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Дольникова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Григория Устиновича и Героя социалистического труда </w:t>
      </w:r>
      <w:proofErr w:type="spellStart"/>
      <w:r w:rsidRPr="00651586">
        <w:rPr>
          <w:rFonts w:ascii="Arial" w:hAnsi="Arial" w:cs="Arial"/>
          <w:color w:val="000000"/>
          <w:sz w:val="27"/>
          <w:szCs w:val="27"/>
          <w:lang w:val="ru-RU"/>
        </w:rPr>
        <w:t>Галухина</w:t>
      </w:r>
      <w:proofErr w:type="spellEnd"/>
      <w:r w:rsidRPr="00651586">
        <w:rPr>
          <w:rFonts w:ascii="Arial" w:hAnsi="Arial" w:cs="Arial"/>
          <w:color w:val="000000"/>
          <w:sz w:val="27"/>
          <w:szCs w:val="27"/>
          <w:lang w:val="ru-RU"/>
        </w:rPr>
        <w:t xml:space="preserve"> Якова Ивановича.</w:t>
      </w:r>
    </w:p>
    <w:p w:rsidR="00876017" w:rsidRPr="00651586" w:rsidRDefault="00694A7A" w:rsidP="00651586">
      <w:pPr>
        <w:rPr>
          <w:lang w:val="ru-RU"/>
        </w:rPr>
      </w:pPr>
      <w:bookmarkStart w:id="0" w:name="_GoBack"/>
      <w:bookmarkEnd w:id="0"/>
    </w:p>
    <w:sectPr w:rsidR="00876017" w:rsidRPr="00651586" w:rsidSect="005720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825"/>
    <w:multiLevelType w:val="multilevel"/>
    <w:tmpl w:val="53E0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12419"/>
    <w:multiLevelType w:val="multilevel"/>
    <w:tmpl w:val="02A2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FB0"/>
    <w:rsid w:val="00051C38"/>
    <w:rsid w:val="000F1FB0"/>
    <w:rsid w:val="00147CAD"/>
    <w:rsid w:val="002F32A0"/>
    <w:rsid w:val="003042AA"/>
    <w:rsid w:val="0057209E"/>
    <w:rsid w:val="00651586"/>
    <w:rsid w:val="00694A7A"/>
    <w:rsid w:val="00B23DA4"/>
    <w:rsid w:val="00BC526B"/>
    <w:rsid w:val="00DC24D8"/>
    <w:rsid w:val="00E7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9E"/>
  </w:style>
  <w:style w:type="paragraph" w:styleId="1">
    <w:name w:val="heading 1"/>
    <w:basedOn w:val="a"/>
    <w:next w:val="a"/>
    <w:link w:val="10"/>
    <w:uiPriority w:val="9"/>
    <w:qFormat/>
    <w:rsid w:val="002F3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1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F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F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FB0"/>
    <w:rPr>
      <w:b/>
      <w:bCs/>
    </w:rPr>
  </w:style>
  <w:style w:type="character" w:customStyle="1" w:styleId="print-footnote">
    <w:name w:val="print-footnote"/>
    <w:basedOn w:val="a0"/>
    <w:rsid w:val="000F1FB0"/>
  </w:style>
  <w:style w:type="character" w:customStyle="1" w:styleId="10">
    <w:name w:val="Заголовок 1 Знак"/>
    <w:basedOn w:val="a0"/>
    <w:link w:val="1"/>
    <w:uiPriority w:val="9"/>
    <w:rsid w:val="002F3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BC5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lukashenko_ra</cp:lastModifiedBy>
  <cp:revision>3</cp:revision>
  <dcterms:created xsi:type="dcterms:W3CDTF">2024-02-01T06:37:00Z</dcterms:created>
  <dcterms:modified xsi:type="dcterms:W3CDTF">2024-03-04T06:13:00Z</dcterms:modified>
</cp:coreProperties>
</file>