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361"/>
        <w:gridCol w:w="5103"/>
      </w:tblGrid>
      <w:tr w:rsidR="00AA7B16" w:rsidRPr="00FB1A21" w:rsidTr="00EB433E">
        <w:tc>
          <w:tcPr>
            <w:tcW w:w="4361" w:type="dxa"/>
          </w:tcPr>
          <w:p w:rsidR="00AA7B16" w:rsidRPr="0012051F" w:rsidRDefault="00AA7B16" w:rsidP="00EB433E">
            <w:pPr>
              <w:ind w:left="540" w:right="331"/>
            </w:pPr>
          </w:p>
        </w:tc>
        <w:tc>
          <w:tcPr>
            <w:tcW w:w="5103" w:type="dxa"/>
          </w:tcPr>
          <w:p w:rsidR="00AA7B16" w:rsidRPr="00FB1A21" w:rsidRDefault="00AA7B16" w:rsidP="00AA7B16">
            <w:pPr>
              <w:tabs>
                <w:tab w:val="left" w:pos="4570"/>
              </w:tabs>
              <w:spacing w:line="320" w:lineRule="exact"/>
              <w:ind w:right="-108" w:firstLine="0"/>
            </w:pPr>
            <w:r w:rsidRPr="00FB1A21">
              <w:t>УТВЕРЖДАЮ</w:t>
            </w:r>
          </w:p>
          <w:p w:rsidR="00AA7B16" w:rsidRPr="00FB1A21" w:rsidRDefault="00AA7B16" w:rsidP="00AA7B16">
            <w:pPr>
              <w:tabs>
                <w:tab w:val="left" w:pos="4570"/>
              </w:tabs>
              <w:spacing w:line="280" w:lineRule="exact"/>
              <w:ind w:right="-108" w:firstLine="0"/>
            </w:pPr>
            <w:r w:rsidRPr="00FB1A21">
              <w:t xml:space="preserve">Начальник </w:t>
            </w:r>
            <w:r w:rsidR="00D328FF">
              <w:t>Горецкого отдела</w:t>
            </w:r>
          </w:p>
          <w:p w:rsidR="00AA7B16" w:rsidRPr="00FB1A21" w:rsidRDefault="00D328FF" w:rsidP="00AA7B16">
            <w:pPr>
              <w:tabs>
                <w:tab w:val="left" w:pos="4570"/>
              </w:tabs>
              <w:spacing w:line="280" w:lineRule="exact"/>
              <w:ind w:right="-108" w:firstLine="0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701923</wp:posOffset>
                  </wp:positionH>
                  <wp:positionV relativeFrom="paragraph">
                    <wp:posOffset>141301</wp:posOffset>
                  </wp:positionV>
                  <wp:extent cx="1123950" cy="914400"/>
                  <wp:effectExtent l="19050" t="0" r="0" b="0"/>
                  <wp:wrapNone/>
                  <wp:docPr id="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C3717">
              <w:t>Д</w:t>
            </w:r>
            <w:r w:rsidR="00AA7B16" w:rsidRPr="00FB1A21">
              <w:t>епартамента охраны МВД Республики Беларусь</w:t>
            </w:r>
          </w:p>
          <w:p w:rsidR="00AA7B16" w:rsidRPr="00FB1A21" w:rsidRDefault="001C3717" w:rsidP="00AA7B16">
            <w:pPr>
              <w:tabs>
                <w:tab w:val="left" w:pos="4570"/>
              </w:tabs>
              <w:spacing w:line="280" w:lineRule="exact"/>
              <w:ind w:right="-108" w:firstLine="0"/>
            </w:pPr>
            <w:r>
              <w:t>майор</w:t>
            </w:r>
            <w:r w:rsidR="00AA7B16" w:rsidRPr="00FB1A21">
              <w:t xml:space="preserve"> милиции</w:t>
            </w:r>
          </w:p>
          <w:p w:rsidR="00AA7B16" w:rsidRPr="00FB1A21" w:rsidRDefault="00D328FF" w:rsidP="00AA7B16">
            <w:pPr>
              <w:tabs>
                <w:tab w:val="left" w:pos="4570"/>
              </w:tabs>
              <w:spacing w:line="280" w:lineRule="exact"/>
              <w:ind w:right="-108" w:firstLine="0"/>
            </w:pPr>
            <w:r>
              <w:t xml:space="preserve">                           А.В.Шутов</w:t>
            </w:r>
          </w:p>
          <w:p w:rsidR="00AA7B16" w:rsidRPr="00FB1A21" w:rsidRDefault="00D328FF" w:rsidP="00D328FF">
            <w:pPr>
              <w:tabs>
                <w:tab w:val="left" w:pos="4570"/>
              </w:tabs>
              <w:spacing w:line="280" w:lineRule="exact"/>
              <w:ind w:right="-108" w:firstLine="0"/>
            </w:pPr>
            <w:r>
              <w:t>01</w:t>
            </w:r>
            <w:r w:rsidR="00BF0BA8">
              <w:t>.</w:t>
            </w:r>
            <w:r>
              <w:t>11</w:t>
            </w:r>
            <w:r w:rsidR="00BF0BA8">
              <w:t>.2021</w:t>
            </w:r>
          </w:p>
        </w:tc>
      </w:tr>
    </w:tbl>
    <w:p w:rsidR="00AA7B16" w:rsidRDefault="00AA7B16" w:rsidP="00AA7B16">
      <w:pPr>
        <w:ind w:left="540" w:right="331"/>
        <w:jc w:val="center"/>
        <w:rPr>
          <w:b/>
        </w:rPr>
      </w:pPr>
    </w:p>
    <w:p w:rsidR="00AB557E" w:rsidRPr="00FB1A21" w:rsidRDefault="00AB557E" w:rsidP="00AA7B16">
      <w:pPr>
        <w:ind w:left="540" w:right="331"/>
        <w:jc w:val="center"/>
        <w:rPr>
          <w:b/>
        </w:rPr>
      </w:pPr>
    </w:p>
    <w:p w:rsidR="00C145FD" w:rsidRPr="00AA7B16" w:rsidRDefault="00AB557E" w:rsidP="00AA7B16">
      <w:pPr>
        <w:tabs>
          <w:tab w:val="left" w:pos="4962"/>
        </w:tabs>
        <w:ind w:right="4393" w:firstLine="0"/>
        <w:rPr>
          <w:b/>
        </w:rPr>
      </w:pPr>
      <w:r>
        <w:rPr>
          <w:b/>
        </w:rPr>
        <w:t>ИНСТРУКЦИЯ о</w:t>
      </w:r>
      <w:r w:rsidR="00AA7B16" w:rsidRPr="00AA7B16">
        <w:rPr>
          <w:b/>
        </w:rPr>
        <w:t xml:space="preserve"> порядке </w:t>
      </w:r>
      <w:r w:rsidR="00AA7B16">
        <w:rPr>
          <w:b/>
        </w:rPr>
        <w:t>подачи электронного обращения на официальный интернет сайт Могилевского областного управления Департамента охраны МВД Республики Беларусь</w:t>
      </w:r>
    </w:p>
    <w:p w:rsidR="00A417BF" w:rsidRDefault="00A417BF" w:rsidP="00BA62E0">
      <w:pPr>
        <w:jc w:val="center"/>
        <w:rPr>
          <w:b/>
        </w:rPr>
      </w:pPr>
    </w:p>
    <w:p w:rsidR="00A417BF" w:rsidRPr="00A417BF" w:rsidRDefault="00A417BF" w:rsidP="00A417BF">
      <w:pPr>
        <w:pStyle w:val="a3"/>
        <w:numPr>
          <w:ilvl w:val="0"/>
          <w:numId w:val="2"/>
        </w:numPr>
        <w:ind w:left="0" w:firstLine="709"/>
        <w:rPr>
          <w:b/>
        </w:rPr>
      </w:pPr>
      <w:r>
        <w:rPr>
          <w:b/>
        </w:rPr>
        <w:t>Зайдите на официальный интернет сайт Могилевского областного управления Департамента охраны МВД Республики Беларусь.</w:t>
      </w:r>
    </w:p>
    <w:p w:rsidR="00BA62E0" w:rsidRDefault="00A417BF" w:rsidP="001E2629">
      <w:pPr>
        <w:rPr>
          <w:noProof/>
          <w:lang w:eastAsia="ru-RU"/>
        </w:rPr>
      </w:pPr>
      <w:r>
        <w:rPr>
          <w:noProof/>
          <w:lang w:eastAsia="ru-RU"/>
        </w:rPr>
        <w:t xml:space="preserve">Для этого </w:t>
      </w:r>
      <w:r w:rsidR="00D97E4F">
        <w:rPr>
          <w:noProof/>
          <w:lang w:eastAsia="ru-RU"/>
        </w:rPr>
        <w:t>в</w:t>
      </w:r>
      <w:r>
        <w:rPr>
          <w:noProof/>
          <w:lang w:eastAsia="ru-RU"/>
        </w:rPr>
        <w:t xml:space="preserve"> адресной сроке Вашего </w:t>
      </w:r>
      <w:r w:rsidRPr="00A417BF">
        <w:rPr>
          <w:noProof/>
          <w:lang w:eastAsia="ru-RU"/>
        </w:rPr>
        <w:t xml:space="preserve">браузера </w:t>
      </w:r>
      <w:r w:rsidR="00C065CE">
        <w:rPr>
          <w:noProof/>
          <w:lang w:eastAsia="ru-RU"/>
        </w:rPr>
        <w:drawing>
          <wp:inline distT="0" distB="0" distL="0" distR="0">
            <wp:extent cx="1552682" cy="310551"/>
            <wp:effectExtent l="0" t="0" r="0" b="0"/>
            <wp:docPr id="27" name="Рисунок 4" descr="https://www.fileopen.com/hubfs/Browser_Ic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fileopen.com/hubfs/Browser_Icon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894" cy="311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17BF">
        <w:rPr>
          <w:noProof/>
          <w:lang w:eastAsia="ru-RU"/>
        </w:rPr>
        <w:t>введите адрес:</w:t>
      </w:r>
      <w:hyperlink r:id="rId7" w:history="1">
        <w:r w:rsidR="00D90926" w:rsidRPr="003070FB">
          <w:rPr>
            <w:rStyle w:val="a9"/>
            <w:noProof/>
            <w:lang w:eastAsia="ru-RU"/>
          </w:rPr>
          <w:t>http://mogilev.ohrana.gov.by</w:t>
        </w:r>
      </w:hyperlink>
    </w:p>
    <w:p w:rsidR="00D90926" w:rsidRDefault="00D90926" w:rsidP="001E2629">
      <w:pPr>
        <w:rPr>
          <w:noProof/>
          <w:lang w:eastAsia="ru-RU"/>
        </w:rPr>
      </w:pPr>
    </w:p>
    <w:p w:rsidR="00A417BF" w:rsidRDefault="00A417BF" w:rsidP="00A417BF">
      <w:pPr>
        <w:ind w:firstLine="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275964" cy="3043883"/>
            <wp:effectExtent l="19050" t="0" r="886" b="0"/>
            <wp:docPr id="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2603" cy="3047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2B0" w:rsidRDefault="00B022B0" w:rsidP="00A417BF">
      <w:pPr>
        <w:ind w:firstLine="0"/>
        <w:rPr>
          <w:noProof/>
          <w:lang w:eastAsia="ru-RU"/>
        </w:rPr>
      </w:pPr>
    </w:p>
    <w:p w:rsidR="00AA7B16" w:rsidRDefault="00AA7B16" w:rsidP="00A417BF">
      <w:pPr>
        <w:ind w:firstLine="0"/>
        <w:rPr>
          <w:noProof/>
          <w:lang w:eastAsia="ru-RU"/>
        </w:rPr>
      </w:pPr>
    </w:p>
    <w:p w:rsidR="00AA7B16" w:rsidRDefault="00AA7B16" w:rsidP="00A417BF">
      <w:pPr>
        <w:ind w:firstLine="0"/>
        <w:rPr>
          <w:noProof/>
          <w:lang w:eastAsia="ru-RU"/>
        </w:rPr>
      </w:pPr>
    </w:p>
    <w:p w:rsidR="00AB557E" w:rsidRDefault="00AB557E" w:rsidP="00A417BF">
      <w:pPr>
        <w:ind w:firstLine="0"/>
        <w:rPr>
          <w:noProof/>
          <w:lang w:eastAsia="ru-RU"/>
        </w:rPr>
      </w:pPr>
    </w:p>
    <w:p w:rsidR="00AA7B16" w:rsidRDefault="00AA7B16" w:rsidP="00A417BF">
      <w:pPr>
        <w:ind w:firstLine="0"/>
        <w:rPr>
          <w:noProof/>
          <w:lang w:eastAsia="ru-RU"/>
        </w:rPr>
      </w:pPr>
    </w:p>
    <w:p w:rsidR="00C065CE" w:rsidRPr="00C065CE" w:rsidRDefault="00C065CE" w:rsidP="001E2629">
      <w:pPr>
        <w:pStyle w:val="a3"/>
        <w:numPr>
          <w:ilvl w:val="0"/>
          <w:numId w:val="2"/>
        </w:numPr>
        <w:ind w:left="0" w:firstLine="709"/>
        <w:rPr>
          <w:noProof/>
          <w:lang w:eastAsia="ru-RU"/>
        </w:rPr>
      </w:pPr>
      <w:r w:rsidRPr="00C065CE">
        <w:rPr>
          <w:b/>
        </w:rPr>
        <w:lastRenderedPageBreak/>
        <w:t xml:space="preserve">Перейдите во вкладку «Обращения», которая находится в левом верхнем углу открывшейся интернет страницы. </w:t>
      </w:r>
    </w:p>
    <w:p w:rsidR="00C065CE" w:rsidRDefault="00C065CE" w:rsidP="00C065CE">
      <w:pPr>
        <w:pStyle w:val="a3"/>
        <w:ind w:left="709" w:firstLine="0"/>
        <w:rPr>
          <w:noProof/>
          <w:lang w:eastAsia="ru-RU"/>
        </w:rPr>
      </w:pPr>
    </w:p>
    <w:p w:rsidR="00C065CE" w:rsidRDefault="00C065CE" w:rsidP="00C065CE">
      <w:pPr>
        <w:ind w:firstLine="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282474" cy="3306726"/>
            <wp:effectExtent l="19050" t="0" r="0" b="0"/>
            <wp:docPr id="3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540" cy="330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B16" w:rsidRDefault="00AA7B16" w:rsidP="00C065CE">
      <w:pPr>
        <w:ind w:firstLine="0"/>
        <w:rPr>
          <w:noProof/>
          <w:lang w:eastAsia="ru-RU"/>
        </w:rPr>
      </w:pPr>
    </w:p>
    <w:p w:rsidR="00C065CE" w:rsidRDefault="00C065CE" w:rsidP="00170ED9">
      <w:pPr>
        <w:pStyle w:val="a3"/>
        <w:numPr>
          <w:ilvl w:val="0"/>
          <w:numId w:val="2"/>
        </w:numPr>
        <w:ind w:left="0" w:firstLine="709"/>
        <w:rPr>
          <w:b/>
          <w:noProof/>
          <w:lang w:eastAsia="ru-RU"/>
        </w:rPr>
      </w:pPr>
      <w:r w:rsidRPr="00170ED9">
        <w:rPr>
          <w:b/>
          <w:noProof/>
          <w:lang w:eastAsia="ru-RU"/>
        </w:rPr>
        <w:t>Внимательно</w:t>
      </w:r>
      <w:r>
        <w:rPr>
          <w:b/>
          <w:noProof/>
          <w:lang w:eastAsia="ru-RU"/>
        </w:rPr>
        <w:t xml:space="preserve"> изучите </w:t>
      </w:r>
      <w:r w:rsidR="00170ED9">
        <w:rPr>
          <w:b/>
          <w:noProof/>
          <w:lang w:eastAsia="ru-RU"/>
        </w:rPr>
        <w:t xml:space="preserve">информацию, изложенную на </w:t>
      </w:r>
      <w:r w:rsidR="00170ED9" w:rsidRPr="00C065CE">
        <w:rPr>
          <w:b/>
        </w:rPr>
        <w:t>открывшейся интернет страниц</w:t>
      </w:r>
      <w:r w:rsidR="00170ED9">
        <w:rPr>
          <w:b/>
        </w:rPr>
        <w:t>е.</w:t>
      </w:r>
    </w:p>
    <w:p w:rsidR="00B022B0" w:rsidRPr="00C065CE" w:rsidRDefault="00B022B0" w:rsidP="00B022B0">
      <w:pPr>
        <w:pStyle w:val="a3"/>
        <w:ind w:left="709" w:firstLine="0"/>
        <w:rPr>
          <w:b/>
          <w:noProof/>
          <w:lang w:eastAsia="ru-RU"/>
        </w:rPr>
      </w:pPr>
    </w:p>
    <w:p w:rsidR="00C065CE" w:rsidRDefault="00170ED9" w:rsidP="00170ED9">
      <w:pPr>
        <w:pStyle w:val="a3"/>
        <w:ind w:left="0" w:firstLine="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075655"/>
            <wp:effectExtent l="19050" t="0" r="3175" b="0"/>
            <wp:docPr id="3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7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2B0" w:rsidRDefault="00B022B0" w:rsidP="00170ED9">
      <w:pPr>
        <w:pStyle w:val="a3"/>
        <w:ind w:left="0" w:firstLine="0"/>
        <w:rPr>
          <w:noProof/>
          <w:lang w:eastAsia="ru-RU"/>
        </w:rPr>
      </w:pPr>
    </w:p>
    <w:p w:rsidR="00AA7B16" w:rsidRDefault="00AA7B16" w:rsidP="00170ED9">
      <w:pPr>
        <w:pStyle w:val="a3"/>
        <w:ind w:left="0" w:firstLine="0"/>
        <w:rPr>
          <w:noProof/>
          <w:lang w:eastAsia="ru-RU"/>
        </w:rPr>
      </w:pPr>
    </w:p>
    <w:p w:rsidR="00AA7B16" w:rsidRDefault="00AA7B16" w:rsidP="00170ED9">
      <w:pPr>
        <w:pStyle w:val="a3"/>
        <w:ind w:left="0" w:firstLine="0"/>
        <w:rPr>
          <w:noProof/>
          <w:lang w:eastAsia="ru-RU"/>
        </w:rPr>
      </w:pPr>
    </w:p>
    <w:p w:rsidR="00AA7B16" w:rsidRDefault="00AA7B16" w:rsidP="00170ED9">
      <w:pPr>
        <w:pStyle w:val="a3"/>
        <w:ind w:left="0" w:firstLine="0"/>
        <w:rPr>
          <w:noProof/>
          <w:lang w:eastAsia="ru-RU"/>
        </w:rPr>
      </w:pPr>
    </w:p>
    <w:p w:rsidR="00AB557E" w:rsidRDefault="00AB557E" w:rsidP="00170ED9">
      <w:pPr>
        <w:pStyle w:val="a3"/>
        <w:ind w:left="0" w:firstLine="0"/>
        <w:rPr>
          <w:noProof/>
          <w:lang w:eastAsia="ru-RU"/>
        </w:rPr>
      </w:pPr>
    </w:p>
    <w:p w:rsidR="00AA7B16" w:rsidRDefault="00AA7B16" w:rsidP="00170ED9">
      <w:pPr>
        <w:pStyle w:val="a3"/>
        <w:ind w:left="0" w:firstLine="0"/>
        <w:rPr>
          <w:noProof/>
          <w:lang w:eastAsia="ru-RU"/>
        </w:rPr>
      </w:pPr>
    </w:p>
    <w:p w:rsidR="00170ED9" w:rsidRPr="00B022B0" w:rsidRDefault="00170ED9" w:rsidP="00B022B0">
      <w:pPr>
        <w:pStyle w:val="a3"/>
        <w:numPr>
          <w:ilvl w:val="0"/>
          <w:numId w:val="2"/>
        </w:numPr>
        <w:ind w:left="0" w:firstLine="709"/>
        <w:rPr>
          <w:noProof/>
          <w:lang w:eastAsia="ru-RU"/>
        </w:rPr>
      </w:pPr>
      <w:r w:rsidRPr="00B022B0">
        <w:rPr>
          <w:b/>
          <w:noProof/>
          <w:lang w:eastAsia="ru-RU"/>
        </w:rPr>
        <w:lastRenderedPageBreak/>
        <w:t>Если Вы жалаете написать обращение от имени физического лица перей</w:t>
      </w:r>
      <w:r w:rsidR="00D97E4F">
        <w:rPr>
          <w:b/>
          <w:noProof/>
          <w:lang w:eastAsia="ru-RU"/>
        </w:rPr>
        <w:t>д</w:t>
      </w:r>
      <w:r w:rsidRPr="00B022B0">
        <w:rPr>
          <w:b/>
          <w:noProof/>
          <w:lang w:eastAsia="ru-RU"/>
        </w:rPr>
        <w:t>ите во вкладку«</w:t>
      </w:r>
      <w:hyperlink r:id="rId11" w:history="1">
        <w:r w:rsidRPr="00B022B0">
          <w:rPr>
            <w:rStyle w:val="a6"/>
            <w:rFonts w:ascii="Arial" w:hAnsi="Arial" w:cs="Arial"/>
            <w:color w:val="213F8F"/>
            <w:shd w:val="clear" w:color="auto" w:fill="FFFFFF"/>
          </w:rPr>
          <w:t>Электронное обращение гражданина в обязательном порядке должно содержать:</w:t>
        </w:r>
      </w:hyperlink>
      <w:r w:rsidRPr="00B022B0">
        <w:rPr>
          <w:b/>
          <w:noProof/>
          <w:lang w:eastAsia="ru-RU"/>
        </w:rPr>
        <w:t>».</w:t>
      </w:r>
    </w:p>
    <w:p w:rsidR="00B022B0" w:rsidRDefault="00B022B0" w:rsidP="00B022B0">
      <w:pPr>
        <w:pStyle w:val="a3"/>
        <w:ind w:left="709" w:firstLine="0"/>
        <w:rPr>
          <w:noProof/>
          <w:lang w:eastAsia="ru-RU"/>
        </w:rPr>
      </w:pPr>
    </w:p>
    <w:p w:rsidR="00170ED9" w:rsidRDefault="00170ED9" w:rsidP="00170ED9">
      <w:pPr>
        <w:ind w:firstLine="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075655"/>
            <wp:effectExtent l="19050" t="0" r="3175" b="0"/>
            <wp:docPr id="3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7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926" w:rsidRDefault="00D90926" w:rsidP="00170ED9">
      <w:pPr>
        <w:ind w:firstLine="0"/>
        <w:rPr>
          <w:noProof/>
          <w:lang w:eastAsia="ru-RU"/>
        </w:rPr>
      </w:pPr>
    </w:p>
    <w:p w:rsidR="00170ED9" w:rsidRPr="00D90926" w:rsidRDefault="00170ED9" w:rsidP="00D90926">
      <w:pPr>
        <w:pStyle w:val="a3"/>
        <w:numPr>
          <w:ilvl w:val="0"/>
          <w:numId w:val="2"/>
        </w:numPr>
        <w:ind w:left="0" w:firstLine="709"/>
        <w:rPr>
          <w:noProof/>
          <w:lang w:eastAsia="ru-RU"/>
        </w:rPr>
      </w:pPr>
      <w:r w:rsidRPr="00D90926">
        <w:rPr>
          <w:b/>
          <w:noProof/>
          <w:lang w:eastAsia="ru-RU"/>
        </w:rPr>
        <w:t>Если Вы ж</w:t>
      </w:r>
      <w:r w:rsidR="00D97E4F">
        <w:rPr>
          <w:b/>
          <w:noProof/>
          <w:lang w:eastAsia="ru-RU"/>
        </w:rPr>
        <w:t>е</w:t>
      </w:r>
      <w:r w:rsidRPr="00D90926">
        <w:rPr>
          <w:b/>
          <w:noProof/>
          <w:lang w:eastAsia="ru-RU"/>
        </w:rPr>
        <w:t>лаете написать обращение от имени юридического лица или индивидульного предпринимателя перей</w:t>
      </w:r>
      <w:r w:rsidR="00D97E4F">
        <w:rPr>
          <w:b/>
          <w:noProof/>
          <w:lang w:eastAsia="ru-RU"/>
        </w:rPr>
        <w:t>д</w:t>
      </w:r>
      <w:r w:rsidRPr="00D90926">
        <w:rPr>
          <w:b/>
          <w:noProof/>
          <w:lang w:eastAsia="ru-RU"/>
        </w:rPr>
        <w:t>ите во вкладку «</w:t>
      </w:r>
      <w:hyperlink r:id="rId13" w:history="1">
        <w:r w:rsidRPr="00D90926">
          <w:rPr>
            <w:rStyle w:val="a6"/>
            <w:rFonts w:ascii="Arial" w:hAnsi="Arial" w:cs="Arial"/>
            <w:color w:val="213F8F"/>
            <w:shd w:val="clear" w:color="auto" w:fill="FFFFFF"/>
          </w:rPr>
          <w:t>Электронное обращение юридического лица в обязательном порядке должно содержать:</w:t>
        </w:r>
      </w:hyperlink>
      <w:r w:rsidRPr="00D90926">
        <w:rPr>
          <w:b/>
          <w:noProof/>
          <w:lang w:eastAsia="ru-RU"/>
        </w:rPr>
        <w:t>».</w:t>
      </w:r>
    </w:p>
    <w:p w:rsidR="00D90926" w:rsidRDefault="00D90926" w:rsidP="00D90926">
      <w:pPr>
        <w:pStyle w:val="a3"/>
        <w:ind w:left="709" w:firstLine="0"/>
        <w:rPr>
          <w:noProof/>
          <w:lang w:eastAsia="ru-RU"/>
        </w:rPr>
      </w:pPr>
    </w:p>
    <w:p w:rsidR="00170ED9" w:rsidRDefault="00170ED9" w:rsidP="00170ED9">
      <w:pPr>
        <w:pStyle w:val="a3"/>
        <w:ind w:left="0" w:firstLine="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2629720"/>
            <wp:effectExtent l="19050" t="0" r="3175" b="0"/>
            <wp:docPr id="3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2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ED9" w:rsidRDefault="00170ED9" w:rsidP="00170ED9">
      <w:pPr>
        <w:pStyle w:val="a3"/>
        <w:ind w:left="1069" w:firstLine="0"/>
        <w:rPr>
          <w:noProof/>
          <w:lang w:eastAsia="ru-RU"/>
        </w:rPr>
      </w:pPr>
    </w:p>
    <w:p w:rsidR="00AA7B16" w:rsidRDefault="00AA7B16" w:rsidP="00170ED9">
      <w:pPr>
        <w:pStyle w:val="a3"/>
        <w:ind w:left="1069" w:firstLine="0"/>
        <w:rPr>
          <w:noProof/>
          <w:lang w:eastAsia="ru-RU"/>
        </w:rPr>
      </w:pPr>
    </w:p>
    <w:p w:rsidR="00AA7B16" w:rsidRDefault="00AA7B16" w:rsidP="00170ED9">
      <w:pPr>
        <w:pStyle w:val="a3"/>
        <w:ind w:left="1069" w:firstLine="0"/>
        <w:rPr>
          <w:noProof/>
          <w:lang w:eastAsia="ru-RU"/>
        </w:rPr>
      </w:pPr>
    </w:p>
    <w:p w:rsidR="00AA7B16" w:rsidRDefault="00AA7B16" w:rsidP="00170ED9">
      <w:pPr>
        <w:pStyle w:val="a3"/>
        <w:ind w:left="1069" w:firstLine="0"/>
        <w:rPr>
          <w:noProof/>
          <w:lang w:eastAsia="ru-RU"/>
        </w:rPr>
      </w:pPr>
    </w:p>
    <w:p w:rsidR="00AA7B16" w:rsidRDefault="00AA7B16" w:rsidP="00170ED9">
      <w:pPr>
        <w:pStyle w:val="a3"/>
        <w:ind w:left="1069" w:firstLine="0"/>
        <w:rPr>
          <w:noProof/>
          <w:lang w:eastAsia="ru-RU"/>
        </w:rPr>
      </w:pPr>
    </w:p>
    <w:p w:rsidR="00D328FF" w:rsidRDefault="00D328FF" w:rsidP="00170ED9">
      <w:pPr>
        <w:pStyle w:val="a3"/>
        <w:ind w:left="1069" w:firstLine="0"/>
        <w:rPr>
          <w:noProof/>
          <w:lang w:eastAsia="ru-RU"/>
        </w:rPr>
      </w:pPr>
    </w:p>
    <w:p w:rsidR="00170ED9" w:rsidRDefault="00170ED9" w:rsidP="00170ED9">
      <w:pPr>
        <w:pStyle w:val="a3"/>
        <w:numPr>
          <w:ilvl w:val="0"/>
          <w:numId w:val="2"/>
        </w:numPr>
        <w:rPr>
          <w:b/>
          <w:noProof/>
          <w:lang w:eastAsia="ru-RU"/>
        </w:rPr>
      </w:pPr>
      <w:r w:rsidRPr="00170ED9">
        <w:rPr>
          <w:b/>
          <w:noProof/>
          <w:lang w:eastAsia="ru-RU"/>
        </w:rPr>
        <w:lastRenderedPageBreak/>
        <w:t xml:space="preserve">В обязательном порядке заполните все </w:t>
      </w:r>
      <w:r w:rsidR="00B022B0">
        <w:rPr>
          <w:b/>
          <w:noProof/>
          <w:lang w:eastAsia="ru-RU"/>
        </w:rPr>
        <w:t xml:space="preserve">имеющиеся </w:t>
      </w:r>
      <w:r w:rsidRPr="00170ED9">
        <w:rPr>
          <w:b/>
          <w:noProof/>
          <w:lang w:eastAsia="ru-RU"/>
        </w:rPr>
        <w:t>поля.</w:t>
      </w:r>
    </w:p>
    <w:p w:rsidR="00D90926" w:rsidRPr="00170ED9" w:rsidRDefault="00D90926" w:rsidP="00D90926">
      <w:pPr>
        <w:pStyle w:val="a3"/>
        <w:ind w:left="1069" w:firstLine="0"/>
        <w:rPr>
          <w:b/>
          <w:noProof/>
          <w:lang w:eastAsia="ru-RU"/>
        </w:rPr>
      </w:pPr>
    </w:p>
    <w:p w:rsidR="00170ED9" w:rsidRDefault="00B022B0" w:rsidP="00B022B0">
      <w:pPr>
        <w:pStyle w:val="a3"/>
        <w:ind w:left="0" w:firstLine="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880886"/>
            <wp:effectExtent l="19050" t="0" r="3175" b="0"/>
            <wp:docPr id="3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80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926" w:rsidRDefault="00D90926" w:rsidP="00B022B0">
      <w:pPr>
        <w:pStyle w:val="a3"/>
        <w:ind w:left="0" w:firstLine="0"/>
        <w:rPr>
          <w:noProof/>
          <w:lang w:eastAsia="ru-RU"/>
        </w:rPr>
      </w:pPr>
    </w:p>
    <w:p w:rsidR="00D90926" w:rsidRPr="00D90926" w:rsidRDefault="00B022B0" w:rsidP="00B022B0">
      <w:pPr>
        <w:pStyle w:val="a3"/>
        <w:numPr>
          <w:ilvl w:val="0"/>
          <w:numId w:val="2"/>
        </w:numPr>
        <w:ind w:left="0" w:firstLine="709"/>
        <w:rPr>
          <w:noProof/>
          <w:lang w:eastAsia="ru-RU"/>
        </w:rPr>
      </w:pPr>
      <w:r w:rsidRPr="00B022B0">
        <w:rPr>
          <w:b/>
          <w:noProof/>
          <w:lang w:eastAsia="ru-RU"/>
        </w:rPr>
        <w:t>По</w:t>
      </w:r>
      <w:r w:rsidR="00D97E4F">
        <w:rPr>
          <w:b/>
          <w:noProof/>
          <w:lang w:eastAsia="ru-RU"/>
        </w:rPr>
        <w:t>дт</w:t>
      </w:r>
      <w:r w:rsidRPr="00B022B0">
        <w:rPr>
          <w:b/>
          <w:noProof/>
          <w:lang w:eastAsia="ru-RU"/>
        </w:rPr>
        <w:t>вердите то, что Вы не являетесь автоматической программой «ботом», нажав на вкладку «Я не робот» и ответив на несложный вопрос</w:t>
      </w:r>
      <w:r w:rsidR="00D90926">
        <w:rPr>
          <w:b/>
          <w:noProof/>
          <w:lang w:eastAsia="ru-RU"/>
        </w:rPr>
        <w:t>. О</w:t>
      </w:r>
      <w:r w:rsidRPr="00B022B0">
        <w:rPr>
          <w:b/>
          <w:noProof/>
          <w:lang w:eastAsia="ru-RU"/>
        </w:rPr>
        <w:t>тправ</w:t>
      </w:r>
      <w:r w:rsidR="00D97E4F">
        <w:rPr>
          <w:b/>
          <w:noProof/>
          <w:lang w:eastAsia="ru-RU"/>
        </w:rPr>
        <w:t>ь</w:t>
      </w:r>
      <w:r w:rsidRPr="00B022B0">
        <w:rPr>
          <w:b/>
          <w:noProof/>
          <w:lang w:eastAsia="ru-RU"/>
        </w:rPr>
        <w:t xml:space="preserve">те свое обращение. </w:t>
      </w:r>
    </w:p>
    <w:p w:rsidR="00D90926" w:rsidRDefault="00D90926" w:rsidP="00D90926">
      <w:pPr>
        <w:pStyle w:val="a3"/>
        <w:ind w:left="709" w:firstLine="0"/>
        <w:rPr>
          <w:b/>
          <w:noProof/>
          <w:lang w:eastAsia="ru-RU"/>
        </w:rPr>
      </w:pPr>
    </w:p>
    <w:p w:rsidR="00B022B0" w:rsidRPr="00D90926" w:rsidRDefault="00B022B0" w:rsidP="00D90926">
      <w:pPr>
        <w:pStyle w:val="a3"/>
        <w:ind w:left="709" w:firstLine="0"/>
        <w:rPr>
          <w:noProof/>
          <w:lang w:eastAsia="ru-RU"/>
        </w:rPr>
      </w:pPr>
      <w:r>
        <w:rPr>
          <w:b/>
          <w:noProof/>
          <w:lang w:eastAsia="ru-RU"/>
        </w:rPr>
        <w:drawing>
          <wp:inline distT="0" distB="0" distL="0" distR="0">
            <wp:extent cx="2931813" cy="1483743"/>
            <wp:effectExtent l="19050" t="0" r="1887" b="0"/>
            <wp:docPr id="37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900" cy="1488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926" w:rsidRDefault="00D90926" w:rsidP="00D90926">
      <w:pPr>
        <w:pStyle w:val="a3"/>
        <w:spacing w:line="360" w:lineRule="auto"/>
        <w:ind w:left="709" w:firstLine="0"/>
        <w:rPr>
          <w:noProof/>
          <w:lang w:eastAsia="ru-RU"/>
        </w:rPr>
      </w:pPr>
    </w:p>
    <w:p w:rsidR="001C3717" w:rsidRDefault="00D328FF" w:rsidP="00D90926">
      <w:pPr>
        <w:pStyle w:val="a7"/>
        <w:tabs>
          <w:tab w:val="left" w:pos="6804"/>
        </w:tabs>
        <w:spacing w:after="0" w:line="280" w:lineRule="exact"/>
        <w:rPr>
          <w:szCs w:val="30"/>
        </w:rPr>
      </w:pPr>
      <w:r>
        <w:rPr>
          <w:szCs w:val="30"/>
        </w:rPr>
        <w:t>Старший и</w:t>
      </w:r>
      <w:r w:rsidR="001C3717">
        <w:rPr>
          <w:szCs w:val="30"/>
        </w:rPr>
        <w:t xml:space="preserve">нспектор (по </w:t>
      </w:r>
      <w:r w:rsidR="00BF0BA8">
        <w:rPr>
          <w:szCs w:val="30"/>
        </w:rPr>
        <w:t>защите государственных секретов</w:t>
      </w:r>
      <w:r w:rsidR="001C3717">
        <w:rPr>
          <w:szCs w:val="30"/>
        </w:rPr>
        <w:t xml:space="preserve">) </w:t>
      </w:r>
    </w:p>
    <w:p w:rsidR="00BF0BA8" w:rsidRDefault="001C3717" w:rsidP="00D90926">
      <w:pPr>
        <w:pStyle w:val="a7"/>
        <w:tabs>
          <w:tab w:val="left" w:pos="6804"/>
        </w:tabs>
        <w:spacing w:after="0" w:line="280" w:lineRule="exact"/>
        <w:rPr>
          <w:szCs w:val="30"/>
        </w:rPr>
      </w:pPr>
      <w:r>
        <w:rPr>
          <w:szCs w:val="30"/>
        </w:rPr>
        <w:t xml:space="preserve">группы </w:t>
      </w:r>
      <w:r w:rsidR="00BF0BA8">
        <w:rPr>
          <w:szCs w:val="30"/>
        </w:rPr>
        <w:t>защиты государственных секретов и</w:t>
      </w:r>
    </w:p>
    <w:p w:rsidR="00D328FF" w:rsidRDefault="00BF0BA8" w:rsidP="00D328FF">
      <w:pPr>
        <w:pStyle w:val="a7"/>
        <w:tabs>
          <w:tab w:val="left" w:pos="6804"/>
        </w:tabs>
        <w:spacing w:after="0" w:line="280" w:lineRule="exact"/>
        <w:rPr>
          <w:szCs w:val="30"/>
        </w:rPr>
      </w:pPr>
      <w:r>
        <w:rPr>
          <w:szCs w:val="30"/>
        </w:rPr>
        <w:t>документационного обе</w:t>
      </w:r>
      <w:r w:rsidR="00D328FF">
        <w:rPr>
          <w:szCs w:val="30"/>
        </w:rPr>
        <w:t>с</w:t>
      </w:r>
      <w:r>
        <w:rPr>
          <w:szCs w:val="30"/>
        </w:rPr>
        <w:t>печения</w:t>
      </w:r>
      <w:r w:rsidR="00D328FF">
        <w:rPr>
          <w:szCs w:val="30"/>
        </w:rPr>
        <w:t xml:space="preserve"> Горецкого отдела</w:t>
      </w:r>
    </w:p>
    <w:p w:rsidR="00D90926" w:rsidRPr="001A527A" w:rsidRDefault="001C3717" w:rsidP="00D90926">
      <w:pPr>
        <w:pStyle w:val="a7"/>
        <w:tabs>
          <w:tab w:val="left" w:pos="6804"/>
        </w:tabs>
        <w:spacing w:after="0" w:line="280" w:lineRule="exact"/>
        <w:rPr>
          <w:szCs w:val="30"/>
        </w:rPr>
      </w:pPr>
      <w:r>
        <w:rPr>
          <w:szCs w:val="30"/>
        </w:rPr>
        <w:t xml:space="preserve">Департамента охраны </w:t>
      </w:r>
      <w:r w:rsidR="00D328FF">
        <w:rPr>
          <w:szCs w:val="30"/>
        </w:rPr>
        <w:t xml:space="preserve"> </w:t>
      </w:r>
      <w:r>
        <w:rPr>
          <w:szCs w:val="30"/>
        </w:rPr>
        <w:t>МВД Республики Беларусь</w:t>
      </w:r>
      <w:r w:rsidR="00D328FF">
        <w:rPr>
          <w:szCs w:val="30"/>
        </w:rPr>
        <w:t xml:space="preserve">         </w:t>
      </w:r>
      <w:proofErr w:type="spellStart"/>
      <w:r w:rsidR="00D328FF">
        <w:rPr>
          <w:szCs w:val="30"/>
        </w:rPr>
        <w:t>Т.В.Карпицкая</w:t>
      </w:r>
      <w:proofErr w:type="spellEnd"/>
    </w:p>
    <w:p w:rsidR="00D90926" w:rsidRPr="001A527A" w:rsidRDefault="00D328FF" w:rsidP="00D90926">
      <w:pPr>
        <w:tabs>
          <w:tab w:val="left" w:pos="6804"/>
        </w:tabs>
        <w:spacing w:line="280" w:lineRule="exact"/>
        <w:ind w:firstLine="0"/>
      </w:pPr>
      <w:r>
        <w:t>01</w:t>
      </w:r>
      <w:r w:rsidR="00BF0BA8">
        <w:t>.</w:t>
      </w:r>
      <w:r>
        <w:t>11</w:t>
      </w:r>
      <w:r w:rsidR="00BF0BA8">
        <w:t>.2021</w:t>
      </w:r>
      <w:bookmarkStart w:id="0" w:name="_GoBack"/>
      <w:bookmarkEnd w:id="0"/>
    </w:p>
    <w:p w:rsidR="00D90926" w:rsidRDefault="00D90926" w:rsidP="00D90926">
      <w:pPr>
        <w:pStyle w:val="a3"/>
        <w:ind w:left="0"/>
        <w:rPr>
          <w:noProof/>
          <w:lang w:eastAsia="ru-RU"/>
        </w:rPr>
      </w:pPr>
    </w:p>
    <w:sectPr w:rsidR="00D90926" w:rsidSect="00EE7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6C02"/>
    <w:multiLevelType w:val="hybridMultilevel"/>
    <w:tmpl w:val="E2D0F25E"/>
    <w:lvl w:ilvl="0" w:tplc="B8F87B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789" w:hanging="360"/>
      </w:pPr>
    </w:lvl>
    <w:lvl w:ilvl="2" w:tplc="0423001B" w:tentative="1">
      <w:start w:val="1"/>
      <w:numFmt w:val="lowerRoman"/>
      <w:lvlText w:val="%3."/>
      <w:lvlJc w:val="right"/>
      <w:pPr>
        <w:ind w:left="2509" w:hanging="180"/>
      </w:pPr>
    </w:lvl>
    <w:lvl w:ilvl="3" w:tplc="0423000F" w:tentative="1">
      <w:start w:val="1"/>
      <w:numFmt w:val="decimal"/>
      <w:lvlText w:val="%4."/>
      <w:lvlJc w:val="left"/>
      <w:pPr>
        <w:ind w:left="3229" w:hanging="360"/>
      </w:pPr>
    </w:lvl>
    <w:lvl w:ilvl="4" w:tplc="04230019" w:tentative="1">
      <w:start w:val="1"/>
      <w:numFmt w:val="lowerLetter"/>
      <w:lvlText w:val="%5."/>
      <w:lvlJc w:val="left"/>
      <w:pPr>
        <w:ind w:left="3949" w:hanging="360"/>
      </w:pPr>
    </w:lvl>
    <w:lvl w:ilvl="5" w:tplc="0423001B" w:tentative="1">
      <w:start w:val="1"/>
      <w:numFmt w:val="lowerRoman"/>
      <w:lvlText w:val="%6."/>
      <w:lvlJc w:val="right"/>
      <w:pPr>
        <w:ind w:left="4669" w:hanging="180"/>
      </w:pPr>
    </w:lvl>
    <w:lvl w:ilvl="6" w:tplc="0423000F" w:tentative="1">
      <w:start w:val="1"/>
      <w:numFmt w:val="decimal"/>
      <w:lvlText w:val="%7."/>
      <w:lvlJc w:val="left"/>
      <w:pPr>
        <w:ind w:left="5389" w:hanging="360"/>
      </w:pPr>
    </w:lvl>
    <w:lvl w:ilvl="7" w:tplc="04230019" w:tentative="1">
      <w:start w:val="1"/>
      <w:numFmt w:val="lowerLetter"/>
      <w:lvlText w:val="%8."/>
      <w:lvlJc w:val="left"/>
      <w:pPr>
        <w:ind w:left="6109" w:hanging="360"/>
      </w:pPr>
    </w:lvl>
    <w:lvl w:ilvl="8" w:tplc="042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6C4E78"/>
    <w:multiLevelType w:val="hybridMultilevel"/>
    <w:tmpl w:val="A3FA4BD0"/>
    <w:lvl w:ilvl="0" w:tplc="CB26068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30019" w:tentative="1">
      <w:start w:val="1"/>
      <w:numFmt w:val="lowerLetter"/>
      <w:lvlText w:val="%2."/>
      <w:lvlJc w:val="left"/>
      <w:pPr>
        <w:ind w:left="1789" w:hanging="360"/>
      </w:pPr>
    </w:lvl>
    <w:lvl w:ilvl="2" w:tplc="0423001B" w:tentative="1">
      <w:start w:val="1"/>
      <w:numFmt w:val="lowerRoman"/>
      <w:lvlText w:val="%3."/>
      <w:lvlJc w:val="right"/>
      <w:pPr>
        <w:ind w:left="2509" w:hanging="180"/>
      </w:pPr>
    </w:lvl>
    <w:lvl w:ilvl="3" w:tplc="0423000F" w:tentative="1">
      <w:start w:val="1"/>
      <w:numFmt w:val="decimal"/>
      <w:lvlText w:val="%4."/>
      <w:lvlJc w:val="left"/>
      <w:pPr>
        <w:ind w:left="3229" w:hanging="360"/>
      </w:pPr>
    </w:lvl>
    <w:lvl w:ilvl="4" w:tplc="04230019" w:tentative="1">
      <w:start w:val="1"/>
      <w:numFmt w:val="lowerLetter"/>
      <w:lvlText w:val="%5."/>
      <w:lvlJc w:val="left"/>
      <w:pPr>
        <w:ind w:left="3949" w:hanging="360"/>
      </w:pPr>
    </w:lvl>
    <w:lvl w:ilvl="5" w:tplc="0423001B" w:tentative="1">
      <w:start w:val="1"/>
      <w:numFmt w:val="lowerRoman"/>
      <w:lvlText w:val="%6."/>
      <w:lvlJc w:val="right"/>
      <w:pPr>
        <w:ind w:left="4669" w:hanging="180"/>
      </w:pPr>
    </w:lvl>
    <w:lvl w:ilvl="6" w:tplc="0423000F" w:tentative="1">
      <w:start w:val="1"/>
      <w:numFmt w:val="decimal"/>
      <w:lvlText w:val="%7."/>
      <w:lvlJc w:val="left"/>
      <w:pPr>
        <w:ind w:left="5389" w:hanging="360"/>
      </w:pPr>
    </w:lvl>
    <w:lvl w:ilvl="7" w:tplc="04230019" w:tentative="1">
      <w:start w:val="1"/>
      <w:numFmt w:val="lowerLetter"/>
      <w:lvlText w:val="%8."/>
      <w:lvlJc w:val="left"/>
      <w:pPr>
        <w:ind w:left="6109" w:hanging="360"/>
      </w:pPr>
    </w:lvl>
    <w:lvl w:ilvl="8" w:tplc="042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D27F38"/>
    <w:multiLevelType w:val="hybridMultilevel"/>
    <w:tmpl w:val="E2D0F25E"/>
    <w:lvl w:ilvl="0" w:tplc="B8F87B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789" w:hanging="360"/>
      </w:pPr>
    </w:lvl>
    <w:lvl w:ilvl="2" w:tplc="0423001B" w:tentative="1">
      <w:start w:val="1"/>
      <w:numFmt w:val="lowerRoman"/>
      <w:lvlText w:val="%3."/>
      <w:lvlJc w:val="right"/>
      <w:pPr>
        <w:ind w:left="2509" w:hanging="180"/>
      </w:pPr>
    </w:lvl>
    <w:lvl w:ilvl="3" w:tplc="0423000F" w:tentative="1">
      <w:start w:val="1"/>
      <w:numFmt w:val="decimal"/>
      <w:lvlText w:val="%4."/>
      <w:lvlJc w:val="left"/>
      <w:pPr>
        <w:ind w:left="3229" w:hanging="360"/>
      </w:pPr>
    </w:lvl>
    <w:lvl w:ilvl="4" w:tplc="04230019" w:tentative="1">
      <w:start w:val="1"/>
      <w:numFmt w:val="lowerLetter"/>
      <w:lvlText w:val="%5."/>
      <w:lvlJc w:val="left"/>
      <w:pPr>
        <w:ind w:left="3949" w:hanging="360"/>
      </w:pPr>
    </w:lvl>
    <w:lvl w:ilvl="5" w:tplc="0423001B" w:tentative="1">
      <w:start w:val="1"/>
      <w:numFmt w:val="lowerRoman"/>
      <w:lvlText w:val="%6."/>
      <w:lvlJc w:val="right"/>
      <w:pPr>
        <w:ind w:left="4669" w:hanging="180"/>
      </w:pPr>
    </w:lvl>
    <w:lvl w:ilvl="6" w:tplc="0423000F" w:tentative="1">
      <w:start w:val="1"/>
      <w:numFmt w:val="decimal"/>
      <w:lvlText w:val="%7."/>
      <w:lvlJc w:val="left"/>
      <w:pPr>
        <w:ind w:left="5389" w:hanging="360"/>
      </w:pPr>
    </w:lvl>
    <w:lvl w:ilvl="7" w:tplc="04230019" w:tentative="1">
      <w:start w:val="1"/>
      <w:numFmt w:val="lowerLetter"/>
      <w:lvlText w:val="%8."/>
      <w:lvlJc w:val="left"/>
      <w:pPr>
        <w:ind w:left="6109" w:hanging="360"/>
      </w:pPr>
    </w:lvl>
    <w:lvl w:ilvl="8" w:tplc="042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A537E9"/>
    <w:multiLevelType w:val="hybridMultilevel"/>
    <w:tmpl w:val="4B5EABBE"/>
    <w:lvl w:ilvl="0" w:tplc="1068D3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141"/>
  <w:characterSpacingControl w:val="doNotCompress"/>
  <w:compat/>
  <w:rsids>
    <w:rsidRoot w:val="005F75C1"/>
    <w:rsid w:val="0000598D"/>
    <w:rsid w:val="00027D65"/>
    <w:rsid w:val="000F50FE"/>
    <w:rsid w:val="0011773C"/>
    <w:rsid w:val="00117DCF"/>
    <w:rsid w:val="00123287"/>
    <w:rsid w:val="00124D8D"/>
    <w:rsid w:val="00162C80"/>
    <w:rsid w:val="00170ED9"/>
    <w:rsid w:val="001C3717"/>
    <w:rsid w:val="001E2629"/>
    <w:rsid w:val="00251C08"/>
    <w:rsid w:val="0029404C"/>
    <w:rsid w:val="0037498E"/>
    <w:rsid w:val="00464FF3"/>
    <w:rsid w:val="00495C79"/>
    <w:rsid w:val="004D371D"/>
    <w:rsid w:val="004F1A70"/>
    <w:rsid w:val="0056346D"/>
    <w:rsid w:val="00590DFF"/>
    <w:rsid w:val="005E2B20"/>
    <w:rsid w:val="005F26C6"/>
    <w:rsid w:val="005F75C1"/>
    <w:rsid w:val="00671474"/>
    <w:rsid w:val="006E3C30"/>
    <w:rsid w:val="007653EC"/>
    <w:rsid w:val="00781DE9"/>
    <w:rsid w:val="00790C76"/>
    <w:rsid w:val="00811AF6"/>
    <w:rsid w:val="00922289"/>
    <w:rsid w:val="009A1168"/>
    <w:rsid w:val="00A417BF"/>
    <w:rsid w:val="00A540B5"/>
    <w:rsid w:val="00AA7B16"/>
    <w:rsid w:val="00AB557E"/>
    <w:rsid w:val="00B00C8A"/>
    <w:rsid w:val="00B022B0"/>
    <w:rsid w:val="00B87265"/>
    <w:rsid w:val="00BA62E0"/>
    <w:rsid w:val="00BF0BA8"/>
    <w:rsid w:val="00C065CE"/>
    <w:rsid w:val="00C12F0B"/>
    <w:rsid w:val="00C145FD"/>
    <w:rsid w:val="00C153E3"/>
    <w:rsid w:val="00D328FF"/>
    <w:rsid w:val="00D84A27"/>
    <w:rsid w:val="00D90926"/>
    <w:rsid w:val="00D936F0"/>
    <w:rsid w:val="00D97E4F"/>
    <w:rsid w:val="00DF6993"/>
    <w:rsid w:val="00E112C3"/>
    <w:rsid w:val="00E72908"/>
    <w:rsid w:val="00ED71C9"/>
    <w:rsid w:val="00EE79D4"/>
    <w:rsid w:val="00F85822"/>
    <w:rsid w:val="00FD5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5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75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5C1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170ED9"/>
    <w:rPr>
      <w:b/>
      <w:bCs/>
    </w:rPr>
  </w:style>
  <w:style w:type="paragraph" w:styleId="a7">
    <w:name w:val="Body Text"/>
    <w:basedOn w:val="a"/>
    <w:link w:val="a8"/>
    <w:rsid w:val="00D90926"/>
    <w:pPr>
      <w:spacing w:after="120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D90926"/>
    <w:rPr>
      <w:rFonts w:eastAsia="Times New Roman"/>
      <w:szCs w:val="24"/>
      <w:lang w:eastAsia="ru-RU"/>
    </w:rPr>
  </w:style>
  <w:style w:type="character" w:styleId="a9">
    <w:name w:val="Hyperlink"/>
    <w:basedOn w:val="a0"/>
    <w:uiPriority w:val="99"/>
    <w:unhideWhenUsed/>
    <w:rsid w:val="00D909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ohrana.gov.by/wp/inquiries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ogilev.ohrana.gov.by" TargetMode="Externa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ohrana.gov.by/wp/inquiries/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Dedkov</dc:creator>
  <cp:lastModifiedBy>tatiana</cp:lastModifiedBy>
  <cp:revision>4</cp:revision>
  <dcterms:created xsi:type="dcterms:W3CDTF">2021-11-01T05:54:00Z</dcterms:created>
  <dcterms:modified xsi:type="dcterms:W3CDTF">2021-11-01T05:55:00Z</dcterms:modified>
</cp:coreProperties>
</file>