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C2" w:rsidRPr="00A141C2" w:rsidRDefault="00A141C2" w:rsidP="00A141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Информационное письмо о мерах</w:t>
      </w:r>
    </w:p>
    <w:p w:rsidR="00A141C2" w:rsidRPr="00A141C2" w:rsidRDefault="00A141C2" w:rsidP="00A141C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безопасности при выполнении </w:t>
      </w:r>
    </w:p>
    <w:p w:rsidR="00A141C2" w:rsidRPr="00A141C2" w:rsidRDefault="00A141C2" w:rsidP="00A141C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работ в зимний период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Могилевское областное управление Департамента государстве</w:t>
      </w:r>
      <w:bookmarkStart w:id="0" w:name="_GoBack"/>
      <w:bookmarkEnd w:id="0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нной инспекции труда Министерства труда и социальной защиты Республики Беларусь сообщает, что в связи с 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обеспечить соблюдение следующих мер безопасности. 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противогололедную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обработку тротуаров и проездов.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надписей, и не допускать при этом повреждений конструкций (слоев) кровель.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требований, соблюдение которых входит в их квалификационные (должностные) обязанности.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защитными касками, а при выполнении работ на высоте – средствами индивидуальной защиты от падения с высоты.</w:t>
      </w:r>
      <w:r w:rsidRPr="00A141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Очистку снега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производить в валяной или резиновой обуви.</w:t>
      </w:r>
    </w:p>
    <w:p w:rsidR="00A141C2" w:rsidRPr="00A141C2" w:rsidRDefault="00A141C2" w:rsidP="00A141C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более, ходить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A141C2" w:rsidRPr="00A141C2" w:rsidRDefault="00A141C2" w:rsidP="00A141C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A141C2" w:rsidRPr="00A141C2" w:rsidRDefault="00A141C2" w:rsidP="00A141C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141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очистки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кровли должны применяться деревянные лопаты или скребковые устройства. </w:t>
      </w:r>
    </w:p>
    <w:p w:rsidR="00A141C2" w:rsidRPr="00A141C2" w:rsidRDefault="00A141C2" w:rsidP="00A141C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Наледи и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работающему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запрещается.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сбрасывании снега с крыш должны быть приняты следующие меры предосторожности: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дверные проемы со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стороны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кровли должен быть сделан навес до границы опасной зоны для защиты пешеходов.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сбрасывать с крыши инструменты и другие предметы.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скорости ветра 10 м/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более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высоте 10 м,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r:id="rId6" w:anchor="Par77" w:history="1">
        <w:r w:rsidRPr="00A141C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перечень</w:t>
        </w:r>
      </w:hyperlink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(профессий), при выполнении которых требуются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предсменный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A141C2" w:rsidRPr="00A141C2" w:rsidRDefault="00A141C2" w:rsidP="00A14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Calibri"/>
          <w:bCs/>
          <w:sz w:val="30"/>
          <w:szCs w:val="30"/>
          <w:lang w:eastAsia="ru-RU"/>
        </w:rPr>
        <w:t xml:space="preserve">Кроме того, руководителям субъектов хозяйствования необходимо помнить, что в соответствии со статьей 29 «Дополнительные </w:t>
      </w:r>
      <w:r w:rsidRPr="00A141C2">
        <w:rPr>
          <w:rFonts w:ascii="Times New Roman" w:eastAsia="Times New Roman" w:hAnsi="Times New Roman" w:cs="Calibri"/>
          <w:bCs/>
          <w:sz w:val="30"/>
          <w:szCs w:val="30"/>
          <w:lang w:eastAsia="ru-RU"/>
        </w:rPr>
        <w:lastRenderedPageBreak/>
        <w:t xml:space="preserve">специальные перерывы. </w:t>
      </w:r>
      <w:proofErr w:type="gramStart"/>
      <w:r w:rsidRPr="00A141C2">
        <w:rPr>
          <w:rFonts w:ascii="Times New Roman" w:eastAsia="Times New Roman" w:hAnsi="Times New Roman" w:cs="Calibri"/>
          <w:bCs/>
          <w:sz w:val="30"/>
          <w:szCs w:val="30"/>
          <w:lang w:eastAsia="ru-RU"/>
        </w:rPr>
        <w:t xml:space="preserve">Режим работы при неблагоприятных погодных (метеорологических) условиях» Закона Республики Беларусь «Об охране труда» </w:t>
      </w:r>
      <w:r w:rsidRPr="00A141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работникам, выполняющим работы на открытом воздухе или в закрытых необогреваемых пом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работах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). Виды этих работ, продолжительность и порядок предоставления таких перерывов определяются правилами внутреннего трудового распорядка и (или) коллективным договором.  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вышеизложенным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Могилевское областное управление Департамента государственной инспекции труда считает необходимым:</w:t>
      </w:r>
    </w:p>
    <w:p w:rsidR="00A141C2" w:rsidRPr="00A141C2" w:rsidRDefault="00A141C2" w:rsidP="00A141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горрайисполкомов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 организаций, расположенных на территории Могилевской области;</w:t>
      </w:r>
    </w:p>
    <w:p w:rsidR="00A141C2" w:rsidRPr="00A141C2" w:rsidRDefault="00A141C2" w:rsidP="00A141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комитетам и управлениям облисполкома,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горрайисполкомам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обеспечить </w:t>
      </w:r>
      <w:proofErr w:type="gram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требований, указанных в настоящем письме, при организации работ в подчиненных организациях и организациях, расположенных на подведомственной территории.</w:t>
      </w:r>
    </w:p>
    <w:p w:rsidR="00A141C2" w:rsidRPr="00A141C2" w:rsidRDefault="00A141C2" w:rsidP="00A141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организаций: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строгое соблюдение требований безопасности, указанных в настоящем письме;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своевременную очистку от снега и льда проходов и проездов, с проведением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противогололедных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с должностными лицами, ответственными за производство указанных в настоящем письме работ, внеочередные проверки знаний по вопросам охраны труда;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с работниками, привлекаемыми к выполнению работ по очистки территории (проездов, проходов), а также очистки крыш от снега и наледи целевые инструктажи по охране труда, а также внеплановые инструктажи по настоящему письму;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организовать и обеспечить проведение </w:t>
      </w:r>
      <w:proofErr w:type="spellStart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предсменного</w:t>
      </w:r>
      <w:proofErr w:type="spellEnd"/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(перед началом работы, смены) медицинского осмотра или освидетельствования на предмет нахождения в состоянии алкогольного, наркотического и токсического опьянения с работниками, привлекаемыми к выполнению работ на крышах зданий и работ по управлению рабочими платформами мобильных подъемных рабочих платформ;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для работников, выполняющих работы на открытом воздухе или в закрытых необогреваемых пом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ещениях в холодный период года, установить режим работы, исключающий причинение вреда их жизни и здоровью при сильном морозе.</w:t>
      </w:r>
    </w:p>
    <w:p w:rsidR="00A141C2" w:rsidRPr="00A141C2" w:rsidRDefault="00A141C2" w:rsidP="00A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41C2" w:rsidRPr="00A141C2" w:rsidRDefault="00A141C2" w:rsidP="00A14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41C2" w:rsidRPr="00A141C2" w:rsidRDefault="00A141C2" w:rsidP="00A141C2">
      <w:pPr>
        <w:tabs>
          <w:tab w:val="left" w:pos="6840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</w:t>
      </w:r>
      <w:r w:rsidRPr="00A141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С.А. Жигунов</w:t>
      </w:r>
    </w:p>
    <w:p w:rsidR="000D4A61" w:rsidRDefault="000D4A61"/>
    <w:sectPr w:rsidR="000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2"/>
    <w:rsid w:val="000D4A61"/>
    <w:rsid w:val="00A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yabtsev\AppData\Local\Microsoft\Windows\INetCache\Content.Outlook\GVGTJZ2E\&#1075;&#1086;&#1083;&#1086;&#1083;&#1105;&#107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2021-11-24T05:39:00Z</dcterms:created>
  <dcterms:modified xsi:type="dcterms:W3CDTF">2021-11-24T05:42:00Z</dcterms:modified>
</cp:coreProperties>
</file>