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45" w:rsidRDefault="001C59B6" w:rsidP="008065B3">
      <w:pPr>
        <w:ind w:left="6237" w:right="-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размещения на сайте</w:t>
      </w:r>
    </w:p>
    <w:p w:rsidR="00CE4A39" w:rsidRDefault="00CE4A39" w:rsidP="008065B3">
      <w:pPr>
        <w:ind w:left="6237" w:right="-29"/>
        <w:rPr>
          <w:rFonts w:ascii="Times New Roman" w:eastAsia="Times New Roman" w:hAnsi="Times New Roman" w:cs="Times New Roman"/>
          <w:sz w:val="24"/>
          <w:szCs w:val="24"/>
        </w:rPr>
      </w:pPr>
    </w:p>
    <w:p w:rsidR="00F1794C" w:rsidRPr="001C59B6" w:rsidRDefault="00F1794C" w:rsidP="00F1794C">
      <w:pPr>
        <w:ind w:right="-284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C59B6">
        <w:rPr>
          <w:rFonts w:ascii="Times New Roman" w:hAnsi="Times New Roman" w:cs="Times New Roman"/>
          <w:b/>
          <w:sz w:val="24"/>
          <w:szCs w:val="24"/>
          <w:lang w:eastAsia="en-US"/>
        </w:rPr>
        <w:t>Статья</w:t>
      </w:r>
    </w:p>
    <w:p w:rsidR="00F1794C" w:rsidRPr="001C59B6" w:rsidRDefault="00F1794C" w:rsidP="008C096B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C59B6">
        <w:rPr>
          <w:rFonts w:ascii="Times New Roman" w:hAnsi="Times New Roman" w:cs="Times New Roman"/>
          <w:b/>
          <w:sz w:val="24"/>
          <w:szCs w:val="24"/>
          <w:lang w:eastAsia="en-US"/>
        </w:rPr>
        <w:t>«О некоторых вопросах</w:t>
      </w:r>
      <w:r w:rsidRPr="001C59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C096B" w:rsidRPr="001C59B6">
        <w:rPr>
          <w:rFonts w:ascii="Times New Roman" w:hAnsi="Times New Roman" w:cs="Times New Roman"/>
          <w:b/>
          <w:sz w:val="24"/>
        </w:rPr>
        <w:t>при организации выполнения строительных работ</w:t>
      </w:r>
      <w:r w:rsidRPr="001C59B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»</w:t>
      </w:r>
    </w:p>
    <w:p w:rsidR="002E72D5" w:rsidRPr="00F1794C" w:rsidRDefault="002E72D5" w:rsidP="00F1794C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74325A" w:rsidRPr="00FC644C" w:rsidRDefault="0074325A" w:rsidP="00FC644C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644C">
        <w:rPr>
          <w:rFonts w:ascii="Times New Roman" w:eastAsia="Times New Roman" w:hAnsi="Times New Roman" w:cs="Times New Roman"/>
          <w:sz w:val="24"/>
          <w:szCs w:val="24"/>
        </w:rPr>
        <w:t>Обеспечение здоровых и безопасных условий труда работающих, занятых выполнением строительных работ, а также требования по охране труда при выполнении строительных работ и связанных с ними работ на объектах строительства определены Правилами по охране труда при выполнении строительных работ Постановление Министерства труда и социальной защиты Республики Беларусь и Министерства архитектуры и строительства Республики Беларусь от 31.05.2019 № 24/33 (далее – Правила).</w:t>
      </w:r>
      <w:proofErr w:type="gramEnd"/>
      <w:r w:rsidRPr="00FC644C">
        <w:rPr>
          <w:rFonts w:ascii="Times New Roman" w:eastAsia="Times New Roman" w:hAnsi="Times New Roman" w:cs="Times New Roman"/>
          <w:sz w:val="24"/>
          <w:szCs w:val="24"/>
        </w:rPr>
        <w:t xml:space="preserve"> Правила распространяются на работодателей независимо от их организационно-правовых форм и форм собственности, осуществляющих строительную деятельность.</w:t>
      </w:r>
    </w:p>
    <w:p w:rsidR="00DD62AE" w:rsidRPr="00FC644C" w:rsidRDefault="00E7055F" w:rsidP="00FC644C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44C">
        <w:rPr>
          <w:rFonts w:ascii="Times New Roman" w:eastAsia="Times New Roman" w:hAnsi="Times New Roman" w:cs="Times New Roman"/>
          <w:sz w:val="24"/>
          <w:szCs w:val="24"/>
        </w:rPr>
        <w:t>Следует отметить, что р</w:t>
      </w:r>
      <w:r w:rsidR="00DD62AE" w:rsidRPr="00FC644C">
        <w:rPr>
          <w:rFonts w:ascii="Times New Roman" w:eastAsia="Times New Roman" w:hAnsi="Times New Roman" w:cs="Times New Roman"/>
          <w:sz w:val="24"/>
          <w:szCs w:val="24"/>
        </w:rPr>
        <w:t>аботодатели для создания безопасных условий труда работающих обеспечивают</w:t>
      </w:r>
      <w:r w:rsidRPr="00FC644C">
        <w:rPr>
          <w:rFonts w:ascii="Times New Roman" w:eastAsia="Times New Roman" w:hAnsi="Times New Roman" w:cs="Times New Roman"/>
          <w:sz w:val="24"/>
          <w:szCs w:val="24"/>
        </w:rPr>
        <w:t xml:space="preserve"> комплекс мероприятий, в том числе</w:t>
      </w:r>
      <w:r w:rsidR="00DD62AE" w:rsidRPr="00FC644C">
        <w:rPr>
          <w:rFonts w:ascii="Times New Roman" w:eastAsia="Times New Roman" w:hAnsi="Times New Roman" w:cs="Times New Roman"/>
          <w:sz w:val="24"/>
          <w:szCs w:val="24"/>
        </w:rPr>
        <w:t xml:space="preserve">: разработку и принятие инструкций по охране труда в порядке, установленном законодательством; проведение инструктажа по охране труда, стажировки, проверки знаний по вопросам охраны труда работающих в порядке, установленном законодательством; прохождение работающими, занятыми на работах с вредными и (или) опасными условиями труда или на работах, где в соответствии с законодательством есть необходимость в профессиональном отборе, обязательных предварительных медицинских осмотров (при поступлении на работу) и периодических медицинских осмотров, а также внеочередных медицинских осмотров при ухудшении состояния здоровья в порядке, установленном законодательством; прохождение работающими, занятыми на работах с повышенной опасностью, предсменный (перед началом работы, смены) медицинский осмотр либо освидетельствование на предмет нахождения в состоянии алкогольного, наркотического или токсического опьянения в порядке, установленном законодательством; выдачу работникам средств индивидуальной защиты в порядке, установленном законодательством, и </w:t>
      </w:r>
      <w:proofErr w:type="gramStart"/>
      <w:r w:rsidR="00DD62AE" w:rsidRPr="00FC644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DD62AE" w:rsidRPr="00FC644C">
        <w:rPr>
          <w:rFonts w:ascii="Times New Roman" w:eastAsia="Times New Roman" w:hAnsi="Times New Roman" w:cs="Times New Roman"/>
          <w:sz w:val="24"/>
          <w:szCs w:val="24"/>
        </w:rPr>
        <w:t xml:space="preserve"> их применением. Кроме того, работающие по гражданско-правовым договорам обеспечиваются средствами индивидуальной защиты в соответствии с этими договорами, а также работодатель обязан требовать документы, подтверждающие прохождение работающими по гражданско-правовому договору медицинского осмотра, если это необходимо для выполнения соответствующих строительных работ.</w:t>
      </w:r>
    </w:p>
    <w:p w:rsidR="00FC644C" w:rsidRPr="00FC644C" w:rsidRDefault="00DD62AE" w:rsidP="00FC644C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44C">
        <w:rPr>
          <w:rFonts w:ascii="Times New Roman" w:eastAsia="Times New Roman" w:hAnsi="Times New Roman" w:cs="Times New Roman"/>
          <w:sz w:val="24"/>
          <w:szCs w:val="24"/>
        </w:rPr>
        <w:t>Также П</w:t>
      </w:r>
      <w:r w:rsidR="00F1794C" w:rsidRPr="00FC644C">
        <w:rPr>
          <w:rFonts w:ascii="Times New Roman" w:eastAsia="Times New Roman" w:hAnsi="Times New Roman" w:cs="Times New Roman"/>
          <w:sz w:val="24"/>
          <w:szCs w:val="24"/>
        </w:rPr>
        <w:t xml:space="preserve">равилами определено, что </w:t>
      </w:r>
      <w:r w:rsidR="00670EAC" w:rsidRPr="00FC644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C644C">
        <w:rPr>
          <w:rFonts w:ascii="Times New Roman" w:eastAsia="Times New Roman" w:hAnsi="Times New Roman" w:cs="Times New Roman"/>
          <w:sz w:val="24"/>
          <w:szCs w:val="24"/>
        </w:rPr>
        <w:t>рганизация и строительство объектов должны осуществляться в соответствии с организационно-технологической документацией на строительство объектов (</w:t>
      </w:r>
      <w:proofErr w:type="gramStart"/>
      <w:r w:rsidRPr="00FC644C"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gramEnd"/>
      <w:r w:rsidRPr="00FC644C">
        <w:rPr>
          <w:rFonts w:ascii="Times New Roman" w:eastAsia="Times New Roman" w:hAnsi="Times New Roman" w:cs="Times New Roman"/>
          <w:sz w:val="24"/>
          <w:szCs w:val="24"/>
        </w:rPr>
        <w:t>, ППР, технологические карты и другие документы) по составу и содержанию, соответствующие обязательным требованиям технических нормативных правовых актов в области технического нормирования и стандартизации по вопросам строительства.</w:t>
      </w:r>
      <w:r w:rsidR="00670EAC" w:rsidRPr="00FC6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644C">
        <w:rPr>
          <w:rFonts w:ascii="Times New Roman" w:eastAsia="Times New Roman" w:hAnsi="Times New Roman" w:cs="Times New Roman"/>
          <w:sz w:val="24"/>
          <w:szCs w:val="24"/>
        </w:rPr>
        <w:t>Организационно-технологическая документация должна предусматривать перечень мероприятий и решений по определению технических средств и методов работ, обеспечивающих выполнение требований безопасности труда работающих.</w:t>
      </w:r>
      <w:r w:rsidR="004735E2" w:rsidRPr="00FC644C">
        <w:rPr>
          <w:rFonts w:ascii="Times New Roman" w:eastAsia="Times New Roman" w:hAnsi="Times New Roman" w:cs="Times New Roman"/>
          <w:sz w:val="24"/>
          <w:szCs w:val="24"/>
        </w:rPr>
        <w:t xml:space="preserve"> С ППР работающие должны быть ознакомлены письменно под роспись до начала производства строительных работ.</w:t>
      </w:r>
      <w:r w:rsidR="00FC644C" w:rsidRPr="00FC644C">
        <w:rPr>
          <w:rFonts w:ascii="Times New Roman" w:eastAsia="Times New Roman" w:hAnsi="Times New Roman" w:cs="Times New Roman"/>
          <w:sz w:val="24"/>
          <w:szCs w:val="24"/>
        </w:rPr>
        <w:t xml:space="preserve"> Организации, разрабатывающие и утверждающие </w:t>
      </w:r>
      <w:proofErr w:type="gramStart"/>
      <w:r w:rsidR="00FC644C" w:rsidRPr="00FC644C"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gramEnd"/>
      <w:r w:rsidR="00FC644C" w:rsidRPr="00FC644C">
        <w:rPr>
          <w:rFonts w:ascii="Times New Roman" w:eastAsia="Times New Roman" w:hAnsi="Times New Roman" w:cs="Times New Roman"/>
          <w:sz w:val="24"/>
          <w:szCs w:val="24"/>
        </w:rPr>
        <w:t xml:space="preserve"> и ППР, должны предусматривать в них решения по безопасности труда. Состав и содержание основных проектных решений по безопасности труда в организационно-технологической документации. Запрещается отступление от решений по безопасности труда в </w:t>
      </w:r>
      <w:proofErr w:type="gramStart"/>
      <w:r w:rsidR="00FC644C" w:rsidRPr="00FC644C"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gramEnd"/>
      <w:r w:rsidR="00FC644C" w:rsidRPr="00FC644C">
        <w:rPr>
          <w:rFonts w:ascii="Times New Roman" w:eastAsia="Times New Roman" w:hAnsi="Times New Roman" w:cs="Times New Roman"/>
          <w:sz w:val="24"/>
          <w:szCs w:val="24"/>
        </w:rPr>
        <w:t xml:space="preserve"> и ППР без согласования с организациями, разработавшими и утвердившими их.</w:t>
      </w:r>
    </w:p>
    <w:p w:rsidR="00DD62AE" w:rsidRPr="00FC644C" w:rsidRDefault="00DD62AE" w:rsidP="00FC644C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44C">
        <w:rPr>
          <w:rFonts w:ascii="Times New Roman" w:eastAsia="Times New Roman" w:hAnsi="Times New Roman" w:cs="Times New Roman"/>
          <w:sz w:val="24"/>
          <w:szCs w:val="24"/>
        </w:rPr>
        <w:t>Перед началом выполнения строительно-монтажных работ на территории организации работодатели, являющиеся заказчиком в строительной деятельности (далее – заказчик), застройщиком в строительной деятельности (далее – застройщик) и (или) подрядчиком в строительной деятельности (далее – подрядчик) должны оформить акт-допуск для производства строительно-монтажных работ на территории организации</w:t>
      </w:r>
      <w:r w:rsidR="00670EAC" w:rsidRPr="00FC644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C644C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="00670EAC" w:rsidRPr="00FC644C">
        <w:rPr>
          <w:rFonts w:ascii="Times New Roman" w:eastAsia="Times New Roman" w:hAnsi="Times New Roman" w:cs="Times New Roman"/>
          <w:sz w:val="24"/>
          <w:szCs w:val="24"/>
        </w:rPr>
        <w:t>а приведена в приложении к Правилам)</w:t>
      </w:r>
      <w:r w:rsidRPr="00FC64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670EAC" w:rsidRPr="00FC6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62AE" w:rsidRPr="00FC644C" w:rsidRDefault="00670EAC" w:rsidP="00FC644C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44C">
        <w:rPr>
          <w:rFonts w:ascii="Times New Roman" w:eastAsia="Times New Roman" w:hAnsi="Times New Roman" w:cs="Times New Roman"/>
          <w:sz w:val="24"/>
          <w:szCs w:val="24"/>
        </w:rPr>
        <w:t>Кроме того, п</w:t>
      </w:r>
      <w:r w:rsidR="00DD62AE" w:rsidRPr="00FC644C">
        <w:rPr>
          <w:rFonts w:ascii="Times New Roman" w:eastAsia="Times New Roman" w:hAnsi="Times New Roman" w:cs="Times New Roman"/>
          <w:sz w:val="24"/>
          <w:szCs w:val="24"/>
        </w:rPr>
        <w:t>одрядчик или арендодатель оборудования, применяемого на объекте, обязан при выполнении строительных работ на строительных площадках с привлечением субподрядчиков или арендаторов:</w:t>
      </w:r>
    </w:p>
    <w:p w:rsidR="00DD62AE" w:rsidRPr="00FC644C" w:rsidRDefault="00DD62AE" w:rsidP="00FC644C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44C">
        <w:rPr>
          <w:rFonts w:ascii="Times New Roman" w:eastAsia="Times New Roman" w:hAnsi="Times New Roman" w:cs="Times New Roman"/>
          <w:sz w:val="24"/>
          <w:szCs w:val="24"/>
        </w:rPr>
        <w:lastRenderedPageBreak/>
        <w:t>разработать совместно с ними мероприятия, обеспечивающие безопасные условия работы, обязательные для всех организаций и работающих, участвующих в строительстве объектов;</w:t>
      </w:r>
    </w:p>
    <w:p w:rsidR="00DD62AE" w:rsidRPr="00FC644C" w:rsidRDefault="00DD62AE" w:rsidP="00FC644C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44C">
        <w:rPr>
          <w:rFonts w:ascii="Times New Roman" w:eastAsia="Times New Roman" w:hAnsi="Times New Roman" w:cs="Times New Roman"/>
          <w:sz w:val="24"/>
          <w:szCs w:val="24"/>
        </w:rPr>
        <w:t>обеспечить выполнение запланированных мероприятий и координацию действий субподрядчиков и арендаторов в части выполнения мероприятий по безопасности труда на закрепленных за ними участках работ.</w:t>
      </w:r>
    </w:p>
    <w:p w:rsidR="00DD62AE" w:rsidRPr="00FC644C" w:rsidRDefault="00670EAC" w:rsidP="00FC644C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44C">
        <w:rPr>
          <w:rFonts w:ascii="Times New Roman" w:eastAsia="Times New Roman" w:hAnsi="Times New Roman" w:cs="Times New Roman"/>
          <w:sz w:val="24"/>
          <w:szCs w:val="24"/>
        </w:rPr>
        <w:t>В том числе п</w:t>
      </w:r>
      <w:r w:rsidR="00DD62AE" w:rsidRPr="00FC644C">
        <w:rPr>
          <w:rFonts w:ascii="Times New Roman" w:eastAsia="Times New Roman" w:hAnsi="Times New Roman" w:cs="Times New Roman"/>
          <w:sz w:val="24"/>
          <w:szCs w:val="24"/>
        </w:rPr>
        <w:t>еред началом выполнения строительных работ в условиях производственного риска необходимо выделить опасные для людей зоны, в пределах которых постоянно действуют или могут действовать опасные производственные факторы, связанные или не связанные с характером выполняемых работ.</w:t>
      </w:r>
    </w:p>
    <w:p w:rsidR="00DD62AE" w:rsidRPr="00FC644C" w:rsidRDefault="00DD62AE" w:rsidP="00FC644C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44C">
        <w:rPr>
          <w:rFonts w:ascii="Times New Roman" w:eastAsia="Times New Roman" w:hAnsi="Times New Roman" w:cs="Times New Roman"/>
          <w:sz w:val="24"/>
          <w:szCs w:val="24"/>
        </w:rPr>
        <w:t>К зонам постоянно действующих опасных производственных факторов относятся:</w:t>
      </w:r>
    </w:p>
    <w:p w:rsidR="00DD62AE" w:rsidRPr="00FC644C" w:rsidRDefault="00DD62AE" w:rsidP="00FC644C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44C">
        <w:rPr>
          <w:rFonts w:ascii="Times New Roman" w:eastAsia="Times New Roman" w:hAnsi="Times New Roman" w:cs="Times New Roman"/>
          <w:sz w:val="24"/>
          <w:szCs w:val="24"/>
        </w:rPr>
        <w:t>места, находящиеся вблизи неизолированных токоведущих частей электроустановок;</w:t>
      </w:r>
    </w:p>
    <w:p w:rsidR="00DD62AE" w:rsidRPr="00FC644C" w:rsidRDefault="00DD62AE" w:rsidP="00FC644C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644C">
        <w:rPr>
          <w:rFonts w:ascii="Times New Roman" w:eastAsia="Times New Roman" w:hAnsi="Times New Roman" w:cs="Times New Roman"/>
          <w:sz w:val="24"/>
          <w:szCs w:val="24"/>
        </w:rPr>
        <w:t>неогражденные</w:t>
      </w:r>
      <w:proofErr w:type="spellEnd"/>
      <w:r w:rsidRPr="00FC644C">
        <w:rPr>
          <w:rFonts w:ascii="Times New Roman" w:eastAsia="Times New Roman" w:hAnsi="Times New Roman" w:cs="Times New Roman"/>
          <w:sz w:val="24"/>
          <w:szCs w:val="24"/>
        </w:rPr>
        <w:t xml:space="preserve"> перепады по высоте 1,3 м и более;</w:t>
      </w:r>
    </w:p>
    <w:p w:rsidR="00DD62AE" w:rsidRPr="00FC644C" w:rsidRDefault="00DD62AE" w:rsidP="00FC644C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44C">
        <w:rPr>
          <w:rFonts w:ascii="Times New Roman" w:eastAsia="Times New Roman" w:hAnsi="Times New Roman" w:cs="Times New Roman"/>
          <w:sz w:val="24"/>
          <w:szCs w:val="24"/>
        </w:rPr>
        <w:t>места, где возможно превышение предельно допустимых уровней вредных производственных факторов (шум, вибрация, электромагнитное, ультрафиолетовое, лазерное, радиоактивное излучение).</w:t>
      </w:r>
    </w:p>
    <w:p w:rsidR="00DD62AE" w:rsidRPr="00FC644C" w:rsidRDefault="00DD62AE" w:rsidP="00FC644C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44C">
        <w:rPr>
          <w:rFonts w:ascii="Times New Roman" w:eastAsia="Times New Roman" w:hAnsi="Times New Roman" w:cs="Times New Roman"/>
          <w:sz w:val="24"/>
          <w:szCs w:val="24"/>
        </w:rPr>
        <w:t>К зонам потенциально действующих опасных производственных факторов следует относить:</w:t>
      </w:r>
    </w:p>
    <w:p w:rsidR="00DD62AE" w:rsidRPr="00FC644C" w:rsidRDefault="00DD62AE" w:rsidP="00FC644C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44C">
        <w:rPr>
          <w:rFonts w:ascii="Times New Roman" w:eastAsia="Times New Roman" w:hAnsi="Times New Roman" w:cs="Times New Roman"/>
          <w:sz w:val="24"/>
          <w:szCs w:val="24"/>
        </w:rPr>
        <w:t>участки территории вблизи строящегося здания (сооружения);</w:t>
      </w:r>
    </w:p>
    <w:p w:rsidR="00DD62AE" w:rsidRPr="00FC644C" w:rsidRDefault="00DD62AE" w:rsidP="00FC644C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44C">
        <w:rPr>
          <w:rFonts w:ascii="Times New Roman" w:eastAsia="Times New Roman" w:hAnsi="Times New Roman" w:cs="Times New Roman"/>
          <w:sz w:val="24"/>
          <w:szCs w:val="24"/>
        </w:rPr>
        <w:t>этажи (ярусы) зданий и сооружений в одной захватке, над которыми происходит монтаж (демонтаж) конструкций или оборудования;</w:t>
      </w:r>
    </w:p>
    <w:p w:rsidR="00DD62AE" w:rsidRPr="00FC644C" w:rsidRDefault="00DD62AE" w:rsidP="00FC644C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44C">
        <w:rPr>
          <w:rFonts w:ascii="Times New Roman" w:eastAsia="Times New Roman" w:hAnsi="Times New Roman" w:cs="Times New Roman"/>
          <w:sz w:val="24"/>
          <w:szCs w:val="24"/>
        </w:rPr>
        <w:t>зоны перемещения машин, оборудования, их частей, рабочих органов;</w:t>
      </w:r>
    </w:p>
    <w:p w:rsidR="00862D45" w:rsidRDefault="00DD62AE" w:rsidP="00FC644C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44C">
        <w:rPr>
          <w:rFonts w:ascii="Times New Roman" w:eastAsia="Times New Roman" w:hAnsi="Times New Roman" w:cs="Times New Roman"/>
          <w:sz w:val="24"/>
          <w:szCs w:val="24"/>
        </w:rPr>
        <w:t xml:space="preserve">места, над которыми происходит перемещение грузов грузоподъемными кранами. </w:t>
      </w:r>
    </w:p>
    <w:p w:rsidR="00DD62AE" w:rsidRPr="00FC644C" w:rsidRDefault="00670EAC" w:rsidP="00FC644C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44C">
        <w:rPr>
          <w:rFonts w:ascii="Times New Roman" w:eastAsia="Times New Roman" w:hAnsi="Times New Roman" w:cs="Times New Roman"/>
          <w:sz w:val="24"/>
          <w:szCs w:val="24"/>
        </w:rPr>
        <w:t>При этом н</w:t>
      </w:r>
      <w:r w:rsidR="00DD62AE" w:rsidRPr="00FC644C">
        <w:rPr>
          <w:rFonts w:ascii="Times New Roman" w:eastAsia="Times New Roman" w:hAnsi="Times New Roman" w:cs="Times New Roman"/>
          <w:sz w:val="24"/>
          <w:szCs w:val="24"/>
        </w:rPr>
        <w:t>а границах зон постоянно действующих опасных производственных факторов должны быть установлены защитные ограждения, а на границах зон потенциально опасных производственных факторов – сигнальные ограждения и знаки безопасности в соответствии с обязательными требованиями технических нормативных правовых актов в области технического нормирования и стандартизации.</w:t>
      </w:r>
    </w:p>
    <w:p w:rsidR="00DD62AE" w:rsidRPr="00FC644C" w:rsidRDefault="00DD62AE" w:rsidP="00FC644C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44C">
        <w:rPr>
          <w:rFonts w:ascii="Times New Roman" w:eastAsia="Times New Roman" w:hAnsi="Times New Roman" w:cs="Times New Roman"/>
          <w:sz w:val="24"/>
          <w:szCs w:val="24"/>
        </w:rPr>
        <w:t>Сигнальные цвета, сигнальная разметка и знаки безопасности, применяемые для привлечения внимания работающих, находящихся на объектах и в иных местах, для предостережения в целях исключения опасности, сообщения о возможном исходе в случае пренебрежения опасностью.</w:t>
      </w:r>
    </w:p>
    <w:p w:rsidR="004735E2" w:rsidRPr="00FC644C" w:rsidRDefault="004735E2" w:rsidP="00FC644C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44C">
        <w:rPr>
          <w:rFonts w:ascii="Times New Roman" w:eastAsia="Times New Roman" w:hAnsi="Times New Roman" w:cs="Times New Roman"/>
          <w:sz w:val="24"/>
          <w:szCs w:val="24"/>
        </w:rPr>
        <w:t>Отдельно следует отметить, что п</w:t>
      </w:r>
      <w:r w:rsidR="00DD62AE" w:rsidRPr="00FC644C">
        <w:rPr>
          <w:rFonts w:ascii="Times New Roman" w:eastAsia="Times New Roman" w:hAnsi="Times New Roman" w:cs="Times New Roman"/>
          <w:sz w:val="24"/>
          <w:szCs w:val="24"/>
        </w:rPr>
        <w:t>еред началом строительных работ в зонах действия опасных производственных факторов линейному руководителю работ должен быть выдан наряд-допуск на производство работ с повышенной опасностью</w:t>
      </w:r>
      <w:proofErr w:type="gramStart"/>
      <w:r w:rsidR="00862D4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D62AE" w:rsidRPr="00FC644C">
        <w:rPr>
          <w:rFonts w:ascii="Times New Roman" w:eastAsia="Times New Roman" w:hAnsi="Times New Roman" w:cs="Times New Roman"/>
          <w:sz w:val="24"/>
          <w:szCs w:val="24"/>
        </w:rPr>
        <w:t xml:space="preserve"> В случае выполнения строительных работ в зоне потенциально опасных объектов (линии электропередачи, взрывопожароопасные объекты и иные объекты), применяются другие формы нарядов-допусков, разработанные в соответствии с техническими нормативными правовыми актами.</w:t>
      </w:r>
      <w:r w:rsidRPr="00FC6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62AE" w:rsidRPr="00FC644C">
        <w:rPr>
          <w:rFonts w:ascii="Times New Roman" w:eastAsia="Times New Roman" w:hAnsi="Times New Roman" w:cs="Times New Roman"/>
          <w:sz w:val="24"/>
          <w:szCs w:val="24"/>
        </w:rPr>
        <w:t xml:space="preserve">В организации, исходя из особенностей выполнения строительных работ, составляется перечень работ с повышенной опасностью, выполняемых по наряду-допуску, требующих осуществления специальных организационных и технических мероприятий, а также постоянного </w:t>
      </w:r>
      <w:proofErr w:type="gramStart"/>
      <w:r w:rsidR="00DD62AE" w:rsidRPr="00FC644C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DD62AE" w:rsidRPr="00FC644C">
        <w:rPr>
          <w:rFonts w:ascii="Times New Roman" w:eastAsia="Times New Roman" w:hAnsi="Times New Roman" w:cs="Times New Roman"/>
          <w:sz w:val="24"/>
          <w:szCs w:val="24"/>
        </w:rPr>
        <w:t xml:space="preserve"> их производством.</w:t>
      </w:r>
      <w:r w:rsidRPr="00FC6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D4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62D45" w:rsidRPr="00FC644C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должен быть разработан </w:t>
      </w:r>
      <w:r w:rsidRPr="00FC644C">
        <w:rPr>
          <w:rFonts w:ascii="Times New Roman" w:eastAsia="Times New Roman" w:hAnsi="Times New Roman" w:cs="Times New Roman"/>
          <w:sz w:val="24"/>
          <w:szCs w:val="24"/>
        </w:rPr>
        <w:t>Перечень строительных работ, на выполнение которых н</w:t>
      </w:r>
      <w:r w:rsidR="00862D45">
        <w:rPr>
          <w:rFonts w:ascii="Times New Roman" w:eastAsia="Times New Roman" w:hAnsi="Times New Roman" w:cs="Times New Roman"/>
          <w:sz w:val="24"/>
          <w:szCs w:val="24"/>
        </w:rPr>
        <w:t>еобходимо выдавать наряд-допуск</w:t>
      </w:r>
      <w:bookmarkStart w:id="0" w:name="_GoBack"/>
      <w:bookmarkEnd w:id="0"/>
      <w:r w:rsidRPr="00FC64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D62AE" w:rsidRPr="00FC644C">
        <w:rPr>
          <w:rFonts w:ascii="Times New Roman" w:eastAsia="Times New Roman" w:hAnsi="Times New Roman" w:cs="Times New Roman"/>
          <w:sz w:val="24"/>
          <w:szCs w:val="24"/>
        </w:rPr>
        <w:t>Перечень работ с повышенной опасностью, выполняемых по наряду-допуску, утверждается руководителем организации.</w:t>
      </w:r>
      <w:r w:rsidRPr="00FC6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62AE" w:rsidRPr="00FC644C">
        <w:rPr>
          <w:rFonts w:ascii="Times New Roman" w:eastAsia="Times New Roman" w:hAnsi="Times New Roman" w:cs="Times New Roman"/>
          <w:sz w:val="24"/>
          <w:szCs w:val="24"/>
        </w:rPr>
        <w:t>Наряд-допуск выдается линейному руководителю работ лицом, уполномоченным приказом руководителя организации. Перед допуском к работе линейный руководитель работ обязан ознакомить работающих с мероприятиями по безопасному производству работ и провести целевой инструктаж по охране труда с записью в наряде-допуске.</w:t>
      </w:r>
      <w:r w:rsidRPr="00FC6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62AE" w:rsidRPr="00FC644C">
        <w:rPr>
          <w:rFonts w:ascii="Times New Roman" w:eastAsia="Times New Roman" w:hAnsi="Times New Roman" w:cs="Times New Roman"/>
          <w:sz w:val="24"/>
          <w:szCs w:val="24"/>
        </w:rPr>
        <w:t>При выполнении работ на территории организации наряд-допуск должен быть подписан, кроме того, соответствующим должностным лицом данной организации.</w:t>
      </w:r>
      <w:r w:rsidRPr="00FC6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62AE" w:rsidRPr="00FC644C">
        <w:rPr>
          <w:rFonts w:ascii="Times New Roman" w:eastAsia="Times New Roman" w:hAnsi="Times New Roman" w:cs="Times New Roman"/>
          <w:sz w:val="24"/>
          <w:szCs w:val="24"/>
        </w:rPr>
        <w:t>При выполнении работ в охранных зонах сооружений или инженерных коммуникаций наряд-допуск выдается при наличии письменного разрешения  организации – владельца этого сооружения или инженерных коммуникаций.</w:t>
      </w:r>
      <w:r w:rsidRPr="00FC6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62AE" w:rsidRPr="00FC644C">
        <w:rPr>
          <w:rFonts w:ascii="Times New Roman" w:eastAsia="Times New Roman" w:hAnsi="Times New Roman" w:cs="Times New Roman"/>
          <w:sz w:val="24"/>
          <w:szCs w:val="24"/>
        </w:rPr>
        <w:t>Наряд-допуск выдается на срок, необходимый для выполнения заданного объема работ, если иное не предусмотрено техническими нормативными правовыми актами.</w:t>
      </w:r>
      <w:r w:rsidRPr="00FC6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62AE" w:rsidRPr="00FC644C">
        <w:rPr>
          <w:rFonts w:ascii="Times New Roman" w:eastAsia="Times New Roman" w:hAnsi="Times New Roman" w:cs="Times New Roman"/>
          <w:sz w:val="24"/>
          <w:szCs w:val="24"/>
        </w:rPr>
        <w:t xml:space="preserve">В случае возникновения в процессе выполнения работ вредных и (или) опасных производственных факторов, не предусмотренных нарядом-допуском, а также в случае изменения условий выполнения работ </w:t>
      </w:r>
      <w:r w:rsidR="00DD62AE" w:rsidRPr="00FC644C">
        <w:rPr>
          <w:rFonts w:ascii="Times New Roman" w:eastAsia="Times New Roman" w:hAnsi="Times New Roman" w:cs="Times New Roman"/>
          <w:sz w:val="24"/>
          <w:szCs w:val="24"/>
        </w:rPr>
        <w:lastRenderedPageBreak/>
        <w:t>следует прекратить работы и только после выдачи нового наряда-допуска возобновить работы.</w:t>
      </w:r>
      <w:r w:rsidRPr="00FC6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62AE" w:rsidRPr="00FC644C">
        <w:rPr>
          <w:rFonts w:ascii="Times New Roman" w:eastAsia="Times New Roman" w:hAnsi="Times New Roman" w:cs="Times New Roman"/>
          <w:sz w:val="24"/>
          <w:szCs w:val="24"/>
        </w:rPr>
        <w:t>Лицо, выдавшее наряд-допуск, обязано осуществлять контроль выполнения предусмотренных в нем мероприятий по обеспечению безопасности производства работ.</w:t>
      </w:r>
    </w:p>
    <w:p w:rsidR="00DD62AE" w:rsidRPr="00FC644C" w:rsidRDefault="004735E2" w:rsidP="00FC644C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44C">
        <w:rPr>
          <w:rFonts w:ascii="Times New Roman" w:eastAsia="Times New Roman" w:hAnsi="Times New Roman" w:cs="Times New Roman"/>
          <w:sz w:val="24"/>
          <w:szCs w:val="24"/>
        </w:rPr>
        <w:t>Следует напомнить, что л</w:t>
      </w:r>
      <w:r w:rsidR="00DD62AE" w:rsidRPr="00FC644C">
        <w:rPr>
          <w:rFonts w:ascii="Times New Roman" w:eastAsia="Times New Roman" w:hAnsi="Times New Roman" w:cs="Times New Roman"/>
          <w:sz w:val="24"/>
          <w:szCs w:val="24"/>
        </w:rPr>
        <w:t>инейные руководители работ должны периодически, не реже 1 раза в год, проходить проверку знаний по вопросам охраны труда в объеме требований технических нормативных правовых актов, соблюдение требований которых входит в их должностные обязанности.</w:t>
      </w:r>
    </w:p>
    <w:p w:rsidR="00FC644C" w:rsidRPr="00FC644C" w:rsidRDefault="00FC644C" w:rsidP="00FC644C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5E2">
        <w:rPr>
          <w:rFonts w:ascii="Times New Roman" w:eastAsia="Times New Roman" w:hAnsi="Times New Roman" w:cs="Times New Roman"/>
          <w:sz w:val="24"/>
          <w:szCs w:val="24"/>
        </w:rPr>
        <w:t>Не стоит забывать, что в</w:t>
      </w:r>
      <w:r w:rsidRPr="00FC644C">
        <w:rPr>
          <w:rFonts w:ascii="Times New Roman" w:eastAsia="Times New Roman" w:hAnsi="Times New Roman" w:cs="Times New Roman"/>
          <w:sz w:val="24"/>
          <w:szCs w:val="24"/>
        </w:rPr>
        <w:t xml:space="preserve">се лица, находящиеся на строительной площадке, обязаны носить каски защитные, застегнутые на подбородочные ремни. </w:t>
      </w:r>
      <w:proofErr w:type="gramStart"/>
      <w:r w:rsidRPr="00FC644C">
        <w:rPr>
          <w:rFonts w:ascii="Times New Roman" w:eastAsia="Times New Roman" w:hAnsi="Times New Roman" w:cs="Times New Roman"/>
          <w:sz w:val="24"/>
          <w:szCs w:val="24"/>
        </w:rPr>
        <w:t>Работающие без касок защитных и других необходимых средств индивидуальной защиты к выполнению работ не допускаются.</w:t>
      </w:r>
      <w:proofErr w:type="gramEnd"/>
    </w:p>
    <w:p w:rsidR="006D1D3E" w:rsidRPr="00FC644C" w:rsidRDefault="00DD62AE" w:rsidP="00FC644C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44C">
        <w:rPr>
          <w:rFonts w:ascii="Times New Roman" w:eastAsia="Times New Roman" w:hAnsi="Times New Roman" w:cs="Times New Roman"/>
          <w:sz w:val="24"/>
          <w:szCs w:val="24"/>
        </w:rPr>
        <w:t>При привлечении обучающихся учреждений образования к выполнению строительных, ремонтно-строительных работ в организациях не допускается использование труда указанных лиц на работах, не предусмотренных законодательством.</w:t>
      </w:r>
      <w:r w:rsidR="006D1D3E" w:rsidRPr="00FC6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62AE" w:rsidRDefault="00DD62AE" w:rsidP="00DD62AE">
      <w:pPr>
        <w:pStyle w:val="a6"/>
        <w:spacing w:line="20" w:lineRule="exact"/>
        <w:ind w:left="119" w:firstLine="0"/>
        <w:jc w:val="left"/>
        <w:rPr>
          <w:sz w:val="2"/>
        </w:rPr>
      </w:pPr>
    </w:p>
    <w:p w:rsidR="008C096B" w:rsidRDefault="008C096B" w:rsidP="00A066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65B3" w:rsidRPr="002E72D5" w:rsidRDefault="008065B3" w:rsidP="008065B3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5B3" w:rsidRDefault="008065B3" w:rsidP="00806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2D5">
        <w:rPr>
          <w:rFonts w:ascii="Times New Roman" w:eastAsia="Times New Roman" w:hAnsi="Times New Roman" w:cs="Times New Roman"/>
          <w:sz w:val="24"/>
          <w:szCs w:val="24"/>
        </w:rPr>
        <w:t>Главный государственный инспектор</w:t>
      </w:r>
    </w:p>
    <w:p w:rsidR="00DD62AE" w:rsidRDefault="00DD62AE" w:rsidP="00806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Отдела надзора за соблюдением</w:t>
      </w:r>
    </w:p>
    <w:p w:rsidR="00DD62AE" w:rsidRPr="002E72D5" w:rsidRDefault="00DD62AE" w:rsidP="00806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законодательства об охране  труда</w:t>
      </w:r>
    </w:p>
    <w:p w:rsidR="008065B3" w:rsidRPr="002E72D5" w:rsidRDefault="008065B3" w:rsidP="00806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2D5">
        <w:rPr>
          <w:rFonts w:ascii="Times New Roman" w:eastAsia="Times New Roman" w:hAnsi="Times New Roman" w:cs="Times New Roman"/>
          <w:sz w:val="24"/>
          <w:szCs w:val="24"/>
        </w:rPr>
        <w:t>Могилевского областного управления</w:t>
      </w:r>
    </w:p>
    <w:p w:rsidR="008065B3" w:rsidRPr="002E72D5" w:rsidRDefault="008065B3" w:rsidP="00806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2D5">
        <w:rPr>
          <w:rFonts w:ascii="Times New Roman" w:eastAsia="Times New Roman" w:hAnsi="Times New Roman" w:cs="Times New Roman"/>
          <w:sz w:val="24"/>
          <w:szCs w:val="24"/>
        </w:rPr>
        <w:t>Департамента государственной</w:t>
      </w:r>
    </w:p>
    <w:p w:rsidR="002C22C2" w:rsidRPr="002E72D5" w:rsidRDefault="008065B3" w:rsidP="008065B3">
      <w:pPr>
        <w:rPr>
          <w:rFonts w:ascii="Times New Roman" w:hAnsi="Times New Roman" w:cs="Times New Roman"/>
          <w:sz w:val="24"/>
          <w:szCs w:val="24"/>
        </w:rPr>
      </w:pPr>
      <w:r w:rsidRPr="002E72D5">
        <w:rPr>
          <w:rFonts w:ascii="Times New Roman" w:eastAsia="Times New Roman" w:hAnsi="Times New Roman" w:cs="Times New Roman"/>
          <w:sz w:val="24"/>
          <w:szCs w:val="24"/>
        </w:rPr>
        <w:t>инсп</w:t>
      </w:r>
      <w:r w:rsidR="001C59B6">
        <w:rPr>
          <w:rFonts w:ascii="Times New Roman" w:eastAsia="Times New Roman" w:hAnsi="Times New Roman" w:cs="Times New Roman"/>
          <w:sz w:val="24"/>
          <w:szCs w:val="24"/>
        </w:rPr>
        <w:t>екции труда</w:t>
      </w:r>
      <w:r w:rsidR="001C59B6">
        <w:rPr>
          <w:rFonts w:ascii="Times New Roman" w:eastAsia="Times New Roman" w:hAnsi="Times New Roman" w:cs="Times New Roman"/>
          <w:sz w:val="24"/>
          <w:szCs w:val="24"/>
        </w:rPr>
        <w:tab/>
      </w:r>
      <w:r w:rsidR="001C59B6">
        <w:rPr>
          <w:rFonts w:ascii="Times New Roman" w:eastAsia="Times New Roman" w:hAnsi="Times New Roman" w:cs="Times New Roman"/>
          <w:sz w:val="24"/>
          <w:szCs w:val="24"/>
        </w:rPr>
        <w:tab/>
      </w:r>
      <w:r w:rsidR="001C59B6">
        <w:rPr>
          <w:rFonts w:ascii="Times New Roman" w:eastAsia="Times New Roman" w:hAnsi="Times New Roman" w:cs="Times New Roman"/>
          <w:sz w:val="24"/>
          <w:szCs w:val="24"/>
        </w:rPr>
        <w:tab/>
      </w:r>
      <w:r w:rsidR="001C59B6">
        <w:rPr>
          <w:rFonts w:ascii="Times New Roman" w:eastAsia="Times New Roman" w:hAnsi="Times New Roman" w:cs="Times New Roman"/>
          <w:sz w:val="24"/>
          <w:szCs w:val="24"/>
        </w:rPr>
        <w:tab/>
      </w:r>
      <w:r w:rsidR="001C59B6">
        <w:rPr>
          <w:rFonts w:ascii="Times New Roman" w:eastAsia="Times New Roman" w:hAnsi="Times New Roman" w:cs="Times New Roman"/>
          <w:sz w:val="24"/>
          <w:szCs w:val="24"/>
        </w:rPr>
        <w:tab/>
      </w:r>
      <w:r w:rsidR="001C59B6">
        <w:rPr>
          <w:rFonts w:ascii="Times New Roman" w:eastAsia="Times New Roman" w:hAnsi="Times New Roman" w:cs="Times New Roman"/>
          <w:sz w:val="24"/>
          <w:szCs w:val="24"/>
        </w:rPr>
        <w:tab/>
      </w:r>
      <w:r w:rsidR="001C59B6">
        <w:rPr>
          <w:rFonts w:ascii="Times New Roman" w:eastAsia="Times New Roman" w:hAnsi="Times New Roman" w:cs="Times New Roman"/>
          <w:sz w:val="24"/>
          <w:szCs w:val="24"/>
        </w:rPr>
        <w:tab/>
      </w:r>
      <w:r w:rsidR="001C59B6">
        <w:rPr>
          <w:rFonts w:ascii="Times New Roman" w:eastAsia="Times New Roman" w:hAnsi="Times New Roman" w:cs="Times New Roman"/>
          <w:sz w:val="24"/>
          <w:szCs w:val="24"/>
        </w:rPr>
        <w:tab/>
      </w:r>
      <w:r w:rsidR="001C59B6">
        <w:rPr>
          <w:rFonts w:ascii="Times New Roman" w:eastAsia="Times New Roman" w:hAnsi="Times New Roman" w:cs="Times New Roman"/>
          <w:sz w:val="24"/>
          <w:szCs w:val="24"/>
        </w:rPr>
        <w:tab/>
        <w:t>Н.А. Садомов</w:t>
      </w:r>
    </w:p>
    <w:sectPr w:rsidR="002C22C2" w:rsidRPr="002E72D5" w:rsidSect="00FC644C">
      <w:pgSz w:w="11906" w:h="16838"/>
      <w:pgMar w:top="567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25558EC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FCA5E52"/>
    <w:multiLevelType w:val="hybridMultilevel"/>
    <w:tmpl w:val="897278AE"/>
    <w:lvl w:ilvl="0" w:tplc="2BCED00E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18C388A">
      <w:numFmt w:val="bullet"/>
      <w:lvlText w:val="•"/>
      <w:lvlJc w:val="left"/>
      <w:pPr>
        <w:ind w:left="1116" w:hanging="240"/>
      </w:pPr>
      <w:rPr>
        <w:rFonts w:hint="default"/>
        <w:lang w:val="ru-RU" w:eastAsia="ru-RU" w:bidi="ru-RU"/>
      </w:rPr>
    </w:lvl>
    <w:lvl w:ilvl="2" w:tplc="775A33A0">
      <w:numFmt w:val="bullet"/>
      <w:lvlText w:val="•"/>
      <w:lvlJc w:val="left"/>
      <w:pPr>
        <w:ind w:left="2073" w:hanging="240"/>
      </w:pPr>
      <w:rPr>
        <w:rFonts w:hint="default"/>
        <w:lang w:val="ru-RU" w:eastAsia="ru-RU" w:bidi="ru-RU"/>
      </w:rPr>
    </w:lvl>
    <w:lvl w:ilvl="3" w:tplc="122A57C4">
      <w:numFmt w:val="bullet"/>
      <w:lvlText w:val="•"/>
      <w:lvlJc w:val="left"/>
      <w:pPr>
        <w:ind w:left="3029" w:hanging="240"/>
      </w:pPr>
      <w:rPr>
        <w:rFonts w:hint="default"/>
        <w:lang w:val="ru-RU" w:eastAsia="ru-RU" w:bidi="ru-RU"/>
      </w:rPr>
    </w:lvl>
    <w:lvl w:ilvl="4" w:tplc="6E5417A6">
      <w:numFmt w:val="bullet"/>
      <w:lvlText w:val="•"/>
      <w:lvlJc w:val="left"/>
      <w:pPr>
        <w:ind w:left="3986" w:hanging="240"/>
      </w:pPr>
      <w:rPr>
        <w:rFonts w:hint="default"/>
        <w:lang w:val="ru-RU" w:eastAsia="ru-RU" w:bidi="ru-RU"/>
      </w:rPr>
    </w:lvl>
    <w:lvl w:ilvl="5" w:tplc="865C0FFC">
      <w:numFmt w:val="bullet"/>
      <w:lvlText w:val="•"/>
      <w:lvlJc w:val="left"/>
      <w:pPr>
        <w:ind w:left="4943" w:hanging="240"/>
      </w:pPr>
      <w:rPr>
        <w:rFonts w:hint="default"/>
        <w:lang w:val="ru-RU" w:eastAsia="ru-RU" w:bidi="ru-RU"/>
      </w:rPr>
    </w:lvl>
    <w:lvl w:ilvl="6" w:tplc="82020C7C">
      <w:numFmt w:val="bullet"/>
      <w:lvlText w:val="•"/>
      <w:lvlJc w:val="left"/>
      <w:pPr>
        <w:ind w:left="5899" w:hanging="240"/>
      </w:pPr>
      <w:rPr>
        <w:rFonts w:hint="default"/>
        <w:lang w:val="ru-RU" w:eastAsia="ru-RU" w:bidi="ru-RU"/>
      </w:rPr>
    </w:lvl>
    <w:lvl w:ilvl="7" w:tplc="5CD48FEE">
      <w:numFmt w:val="bullet"/>
      <w:lvlText w:val="•"/>
      <w:lvlJc w:val="left"/>
      <w:pPr>
        <w:ind w:left="6856" w:hanging="240"/>
      </w:pPr>
      <w:rPr>
        <w:rFonts w:hint="default"/>
        <w:lang w:val="ru-RU" w:eastAsia="ru-RU" w:bidi="ru-RU"/>
      </w:rPr>
    </w:lvl>
    <w:lvl w:ilvl="8" w:tplc="17242598">
      <w:numFmt w:val="bullet"/>
      <w:lvlText w:val="•"/>
      <w:lvlJc w:val="left"/>
      <w:pPr>
        <w:ind w:left="7813" w:hanging="24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1701"/>
    <w:rsid w:val="00002C41"/>
    <w:rsid w:val="00085A07"/>
    <w:rsid w:val="00136D02"/>
    <w:rsid w:val="001A3A8E"/>
    <w:rsid w:val="001C59B6"/>
    <w:rsid w:val="0022571D"/>
    <w:rsid w:val="00232F80"/>
    <w:rsid w:val="0024206E"/>
    <w:rsid w:val="0029186F"/>
    <w:rsid w:val="002C22C2"/>
    <w:rsid w:val="002E72D5"/>
    <w:rsid w:val="00323ED0"/>
    <w:rsid w:val="00361262"/>
    <w:rsid w:val="0037445B"/>
    <w:rsid w:val="003B2D1E"/>
    <w:rsid w:val="00403CE3"/>
    <w:rsid w:val="004143DB"/>
    <w:rsid w:val="004735E2"/>
    <w:rsid w:val="0049632D"/>
    <w:rsid w:val="004A09F8"/>
    <w:rsid w:val="004A5997"/>
    <w:rsid w:val="004E4F53"/>
    <w:rsid w:val="004F467F"/>
    <w:rsid w:val="0052361F"/>
    <w:rsid w:val="00536FD5"/>
    <w:rsid w:val="00596F28"/>
    <w:rsid w:val="00602ACD"/>
    <w:rsid w:val="0061790C"/>
    <w:rsid w:val="00670EAC"/>
    <w:rsid w:val="006B223B"/>
    <w:rsid w:val="006D1D3E"/>
    <w:rsid w:val="00717DE2"/>
    <w:rsid w:val="0074325A"/>
    <w:rsid w:val="00777774"/>
    <w:rsid w:val="007F03A7"/>
    <w:rsid w:val="008065B3"/>
    <w:rsid w:val="00826E3B"/>
    <w:rsid w:val="00862D45"/>
    <w:rsid w:val="008C096B"/>
    <w:rsid w:val="00985AC7"/>
    <w:rsid w:val="00996382"/>
    <w:rsid w:val="009D6C3C"/>
    <w:rsid w:val="00A06645"/>
    <w:rsid w:val="00A14942"/>
    <w:rsid w:val="00A201A7"/>
    <w:rsid w:val="00A4373C"/>
    <w:rsid w:val="00AB7D65"/>
    <w:rsid w:val="00AD34CB"/>
    <w:rsid w:val="00B541FF"/>
    <w:rsid w:val="00C108AA"/>
    <w:rsid w:val="00C33FCB"/>
    <w:rsid w:val="00C7663B"/>
    <w:rsid w:val="00C92951"/>
    <w:rsid w:val="00CE2C28"/>
    <w:rsid w:val="00CE4A39"/>
    <w:rsid w:val="00D00445"/>
    <w:rsid w:val="00D432C6"/>
    <w:rsid w:val="00D95292"/>
    <w:rsid w:val="00DD1701"/>
    <w:rsid w:val="00DD62AE"/>
    <w:rsid w:val="00DF0F73"/>
    <w:rsid w:val="00E7055F"/>
    <w:rsid w:val="00EE4B46"/>
    <w:rsid w:val="00F1794C"/>
    <w:rsid w:val="00F525A0"/>
    <w:rsid w:val="00FC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5B3"/>
    <w:rPr>
      <w:rFonts w:ascii="Calibri" w:eastAsia="Calibri" w:hAnsi="Calibri" w:cs="Arial"/>
    </w:rPr>
  </w:style>
  <w:style w:type="paragraph" w:styleId="4">
    <w:name w:val="heading 4"/>
    <w:basedOn w:val="a"/>
    <w:qFormat/>
    <w:rsid w:val="00DD170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1701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DD1701"/>
    <w:rPr>
      <w:i/>
      <w:iCs/>
    </w:rPr>
  </w:style>
  <w:style w:type="paragraph" w:styleId="a5">
    <w:name w:val="Balloon Text"/>
    <w:basedOn w:val="a"/>
    <w:semiHidden/>
    <w:rsid w:val="00DD17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">
    <w:name w:val="point"/>
    <w:basedOn w:val="a"/>
    <w:rsid w:val="00403CE3"/>
    <w:pPr>
      <w:ind w:firstLine="567"/>
      <w:jc w:val="both"/>
    </w:pPr>
  </w:style>
  <w:style w:type="paragraph" w:styleId="a6">
    <w:name w:val="Body Text"/>
    <w:basedOn w:val="a"/>
    <w:link w:val="a7"/>
    <w:uiPriority w:val="1"/>
    <w:qFormat/>
    <w:rsid w:val="00DD62AE"/>
    <w:pPr>
      <w:widowControl w:val="0"/>
      <w:autoSpaceDE w:val="0"/>
      <w:autoSpaceDN w:val="0"/>
      <w:ind w:left="156" w:firstLine="566"/>
      <w:jc w:val="both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DD62AE"/>
    <w:rPr>
      <w:sz w:val="24"/>
      <w:szCs w:val="24"/>
      <w:lang w:bidi="ru-RU"/>
    </w:rPr>
  </w:style>
  <w:style w:type="paragraph" w:styleId="a8">
    <w:name w:val="List Paragraph"/>
    <w:basedOn w:val="a"/>
    <w:uiPriority w:val="1"/>
    <w:qFormat/>
    <w:rsid w:val="00DD62AE"/>
    <w:pPr>
      <w:widowControl w:val="0"/>
      <w:autoSpaceDE w:val="0"/>
      <w:autoSpaceDN w:val="0"/>
      <w:ind w:left="156" w:right="216" w:firstLine="566"/>
      <w:jc w:val="both"/>
    </w:pPr>
    <w:rPr>
      <w:rFonts w:ascii="Times New Roman" w:eastAsia="Times New Roman" w:hAnsi="Times New Roman" w:cs="Times New Roman"/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Безопасная работа на персональном компьютере</vt:lpstr>
    </vt:vector>
  </TitlesOfParts>
  <Company>OSS</Company>
  <LinksUpToDate>false</LinksUpToDate>
  <CharactersWithSpaces>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Безопасная работа на персональном компьютере</dc:title>
  <dc:creator>OHRANA</dc:creator>
  <cp:lastModifiedBy>User</cp:lastModifiedBy>
  <cp:revision>6</cp:revision>
  <cp:lastPrinted>2023-11-11T05:37:00Z</cp:lastPrinted>
  <dcterms:created xsi:type="dcterms:W3CDTF">2020-03-05T05:50:00Z</dcterms:created>
  <dcterms:modified xsi:type="dcterms:W3CDTF">2023-11-11T05:38:00Z</dcterms:modified>
</cp:coreProperties>
</file>