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E1" w:rsidRDefault="00F063E1" w:rsidP="00F063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F063E1" w:rsidRPr="00F063E1" w:rsidRDefault="00F063E1" w:rsidP="00F063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Зимний «КУБОК ЗАМКОВОЙ ГОРЫ»</w:t>
      </w:r>
    </w:p>
    <w:p w:rsidR="00F063E1" w:rsidRPr="00F063E1" w:rsidRDefault="00F063E1" w:rsidP="00F063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1.1. Турнир организовывает  Горецкий районный исполнительный комитет совместно с СЗАО «Горы».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1.2. Общее руководство при подготовке и проведении Турнира возлагается на организационный комитет Турнира (далее — оргкомитет).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1.3. В компетенцию Оргкомитета входит: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внесение изменений в настоящие Правила;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назначение судьи и секретаря Турнира;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решение вопросов, связанных с финансированием, подготовкой, организацией и проведением Турнира.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1.4. Турнир проводится в личном зачете в один однодневный тур продолжительностью 5 часов.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Место проведения: озеро в деревне Горы, Горецкого района.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1.5. Участники Турнира обязаны знать и соблюдать настоящее Правила, правила любительского рыболовства.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1.6. Перед началом Турнира оргкомитетом для участников проводится инструктаж по технике безопасного поведения на льду.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2. ЦЕЛИ И ЗАДАЧИ ПРОВЕДЕНИЯ ТУРНИРА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2.1. Целями и задачами проведения Турнира являются: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популяризация и пропаганда зимнего лова рыбы, как формы массового активного отдыха;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Общее знакомство участников  с методами и традициями рыболовного спорта;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 xml:space="preserve">- Укрепление связей между рыболовами-любителями Могилевской области, обмен опытом </w:t>
      </w:r>
      <w:r>
        <w:rPr>
          <w:rFonts w:ascii="Times New Roman" w:hAnsi="Times New Roman" w:cs="Times New Roman"/>
          <w:sz w:val="30"/>
          <w:szCs w:val="30"/>
        </w:rPr>
        <w:t>по технике и тактике лова рыбы.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3. УЧАСТИНИКИ ТУРНИРА. РЕГИСТРАЦИЯ.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3.1. К участию в Турнире допускаются все желающие любители зимнего лова рыбы со льда, достигшие 18 лет, подавшие заявку на участие и уплатившие организационный сбор. (Если младше, то с родителями)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3.2. Организационный взнос с участников соревнования  взимается в размере 5 рублей и направляется на финансирование организационных мероприятий.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 xml:space="preserve">3.3.Предварительная регистрация участников осуществляется в магазине «МАСТЕР» г. Горки, по тел. 80-(33)3793229, в </w:t>
      </w:r>
      <w:proofErr w:type="spellStart"/>
      <w:r w:rsidRPr="00F063E1">
        <w:rPr>
          <w:rFonts w:ascii="Times New Roman" w:hAnsi="Times New Roman" w:cs="Times New Roman"/>
          <w:sz w:val="30"/>
          <w:szCs w:val="30"/>
        </w:rPr>
        <w:t>групах</w:t>
      </w:r>
      <w:proofErr w:type="spellEnd"/>
      <w:r w:rsidRPr="00F063E1">
        <w:rPr>
          <w:rFonts w:ascii="Times New Roman" w:hAnsi="Times New Roman" w:cs="Times New Roman"/>
          <w:sz w:val="30"/>
          <w:szCs w:val="30"/>
        </w:rPr>
        <w:t xml:space="preserve"> в контакте «</w:t>
      </w:r>
      <w:proofErr w:type="spellStart"/>
      <w:r w:rsidRPr="00F063E1">
        <w:rPr>
          <w:rFonts w:ascii="Times New Roman" w:hAnsi="Times New Roman" w:cs="Times New Roman"/>
          <w:sz w:val="30"/>
          <w:szCs w:val="30"/>
        </w:rPr>
        <w:t>ВКоряжнике</w:t>
      </w:r>
      <w:proofErr w:type="spellEnd"/>
      <w:r w:rsidRPr="00F063E1">
        <w:rPr>
          <w:rFonts w:ascii="Times New Roman" w:hAnsi="Times New Roman" w:cs="Times New Roman"/>
          <w:sz w:val="30"/>
          <w:szCs w:val="30"/>
        </w:rPr>
        <w:t xml:space="preserve">», «Горецкая рыбалка» и на рыболовных сайтах «МРФ» и «Багор». 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lastRenderedPageBreak/>
        <w:t>3.4. Финальная регистрация производится на месте проведения Турнира согласно регламенту.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4. РЕГЛАМЕНТ ТУРНИРА, дат</w:t>
      </w:r>
      <w:r>
        <w:rPr>
          <w:rFonts w:ascii="Times New Roman" w:hAnsi="Times New Roman" w:cs="Times New Roman"/>
          <w:sz w:val="30"/>
          <w:szCs w:val="30"/>
        </w:rPr>
        <w:t>а проведения –27 февраля 2018г.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- 08.00. - 08.50. — регистрация участников;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- 08.50. — построение, открытие Турнира, инструктаж по ТБ, напутственные слова мастеров рыболовного спорта;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- 09.30. — «Старт»;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- 14.30. — «Финиш»;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- 14.30. – 15.00. — взвешивание, подведение итогов;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- 15.00. — построение, награждение победителей, закрытие Турнира;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 дружеское общение...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При наличии объективных причин по решению оргкомитета возможно внесение изменений в регламент.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Из-за неблагоприятных погодных условий соревнование может быть приостановлено или отменено (перенесено).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5. ПРАВИЛА ЛОВА РЫБЫ. ОПРЕДЕЛЕНИЕ ПОБЕДИТЕЛЕЙ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5.1. Участник турнира обязан знать и соблюдать требования законодательства в области рыболовства, а также настоящие Правила.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 xml:space="preserve">5.2. Во время Турнира участник может иметь при себе неограниченное количество запасных снастей и удочек, но ловить рыбу разрешается только одной  удочкой оснащенной мормышкой.  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 xml:space="preserve">5.3. Участник может  подготовить  не ограниченное количество лунок. Занимать для лова </w:t>
      </w:r>
      <w:proofErr w:type="gramStart"/>
      <w:r w:rsidRPr="00F063E1">
        <w:rPr>
          <w:rFonts w:ascii="Times New Roman" w:hAnsi="Times New Roman" w:cs="Times New Roman"/>
          <w:sz w:val="30"/>
          <w:szCs w:val="30"/>
        </w:rPr>
        <w:t>разрешается не более двух лунок</w:t>
      </w:r>
      <w:proofErr w:type="gramEnd"/>
      <w:r w:rsidRPr="00F063E1">
        <w:rPr>
          <w:rFonts w:ascii="Times New Roman" w:hAnsi="Times New Roman" w:cs="Times New Roman"/>
          <w:sz w:val="30"/>
          <w:szCs w:val="30"/>
        </w:rPr>
        <w:t xml:space="preserve"> одновременно  установив на них флажки  с фамилией владельца (флажки подготавливаются самостоятельно участниками соревнования). Лунки каждого участника должны находиться на расстоянии не менее 5 метров от лунок, занятых другими участниками.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5.4. Во время Турнира участникам разрешено менять обозначенные флажками лунки неограниченное количество раз.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 xml:space="preserve">5.5. Все </w:t>
      </w:r>
      <w:proofErr w:type="spellStart"/>
      <w:r w:rsidRPr="00F063E1">
        <w:rPr>
          <w:rFonts w:ascii="Times New Roman" w:hAnsi="Times New Roman" w:cs="Times New Roman"/>
          <w:sz w:val="30"/>
          <w:szCs w:val="30"/>
        </w:rPr>
        <w:t>ледобуры</w:t>
      </w:r>
      <w:proofErr w:type="spellEnd"/>
      <w:r w:rsidRPr="00F063E1">
        <w:rPr>
          <w:rFonts w:ascii="Times New Roman" w:hAnsi="Times New Roman" w:cs="Times New Roman"/>
          <w:sz w:val="30"/>
          <w:szCs w:val="30"/>
        </w:rPr>
        <w:t xml:space="preserve"> участников Турнира, у которых с ножей сняты чехлы, должны находиться на водоёме в вертикальном положении с забуренными в лёд ножами. Пользоваться </w:t>
      </w:r>
      <w:proofErr w:type="spellStart"/>
      <w:r w:rsidRPr="00F063E1">
        <w:rPr>
          <w:rFonts w:ascii="Times New Roman" w:hAnsi="Times New Roman" w:cs="Times New Roman"/>
          <w:sz w:val="30"/>
          <w:szCs w:val="30"/>
        </w:rPr>
        <w:t>мотоледобурами</w:t>
      </w:r>
      <w:proofErr w:type="spellEnd"/>
      <w:r w:rsidRPr="00F063E1">
        <w:rPr>
          <w:rFonts w:ascii="Times New Roman" w:hAnsi="Times New Roman" w:cs="Times New Roman"/>
          <w:sz w:val="30"/>
          <w:szCs w:val="30"/>
        </w:rPr>
        <w:t xml:space="preserve"> запрещается.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5.6. К зачёту принимаются все виды рыб, разрешенные к вылову Правилами любительского рыболовства.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5.7. В процессе Турнира участники самостоятельно обеспечивают сохранность своего улова и сдают его судьям Турнира в чистом виде (без примеси снега и льда).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5.9. Участникам Турнира запрещено пользоваться помощью других лиц, за исключением случаев связанных с опасностью для жизни и здоровья.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lastRenderedPageBreak/>
        <w:t>5.10. Участники, опоздавшие к старту, имеют право выходить на лов, но время финиша для них не изменяется. Участники, опоздавшие, к финишу наказываются штрафными санкциями: минус 100 грамм от веса улова, за каждые 5 минут опоздания.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6. КЛАСИФИКАЦИЯ РЕЗУЛЬТАТОВ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6.1. Предъявленная к зачету рыба взвешивается россыпью в единообразной таре.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6.2. Первое место в Турнире занимает участник, имеющий наибольший вес улова. Второе – участник со следующим весом улова и так далее.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6.3. В случае равенства веса двух или более участников, распределение мест определяется по самой крупной рыбе.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6.4. Распределение мест и подведение итогов Турнира осуществляет судья.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 xml:space="preserve">6.5. Победитель Турнира, занявший первое место, награждаются кубком, дипломом, медалью и ценным призом. </w:t>
      </w:r>
      <w:proofErr w:type="gramStart"/>
      <w:r w:rsidRPr="00F063E1">
        <w:rPr>
          <w:rFonts w:ascii="Times New Roman" w:hAnsi="Times New Roman" w:cs="Times New Roman"/>
          <w:sz w:val="30"/>
          <w:szCs w:val="30"/>
        </w:rPr>
        <w:t>Участники, занявшие 2-3 место награждаются</w:t>
      </w:r>
      <w:proofErr w:type="gramEnd"/>
      <w:r w:rsidRPr="00F063E1">
        <w:rPr>
          <w:rFonts w:ascii="Times New Roman" w:hAnsi="Times New Roman" w:cs="Times New Roman"/>
          <w:sz w:val="30"/>
          <w:szCs w:val="30"/>
        </w:rPr>
        <w:t xml:space="preserve"> дипломами, медалями и ценными призами, занявшие 4-5 место – медалями и дипломами. Кроме того, </w:t>
      </w:r>
      <w:proofErr w:type="gramStart"/>
      <w:r w:rsidRPr="00F063E1">
        <w:rPr>
          <w:rFonts w:ascii="Times New Roman" w:hAnsi="Times New Roman" w:cs="Times New Roman"/>
          <w:sz w:val="30"/>
          <w:szCs w:val="30"/>
        </w:rPr>
        <w:t>участники</w:t>
      </w:r>
      <w:proofErr w:type="gramEnd"/>
      <w:r w:rsidRPr="00F063E1">
        <w:rPr>
          <w:rFonts w:ascii="Times New Roman" w:hAnsi="Times New Roman" w:cs="Times New Roman"/>
          <w:sz w:val="30"/>
          <w:szCs w:val="30"/>
        </w:rPr>
        <w:t xml:space="preserve"> поймавшие самого большого окуня, самую большую плотву, самого большого ерша – награждаются памятными медалями и дипломами.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7. САНКЦИИ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 xml:space="preserve">7.2. За нарушение </w:t>
      </w:r>
      <w:proofErr w:type="spellStart"/>
      <w:r w:rsidRPr="00F063E1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F063E1">
        <w:rPr>
          <w:rFonts w:ascii="Times New Roman" w:hAnsi="Times New Roman" w:cs="Times New Roman"/>
          <w:sz w:val="30"/>
          <w:szCs w:val="30"/>
        </w:rPr>
        <w:t>. 5.2. - 5.5. вес предъявленной участником к зачету рыбы делится на 2.</w:t>
      </w:r>
    </w:p>
    <w:p w:rsidR="00F063E1" w:rsidRPr="00F063E1" w:rsidRDefault="00F063E1" w:rsidP="00F06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7.3. За нарушение п. 5.9. участник снимается с соревнований.</w:t>
      </w:r>
      <w:bookmarkStart w:id="0" w:name="_GoBack"/>
      <w:bookmarkEnd w:id="0"/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8. МЕРЫ БЕЗОПАСНОСТИ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8.1. Турнир по ловле рыбы зимними снастями проводиться при толщине ледяного покрова не менее 7 см.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8.2. От сигнала «Старт» до сигнала «Финиш» участники перемещается только в зоне проведения Турнира с соблюдением всех предусмотренных мер безопасности.</w:t>
      </w:r>
    </w:p>
    <w:p w:rsidR="00F063E1" w:rsidRPr="00F063E1" w:rsidRDefault="00F063E1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3E1">
        <w:rPr>
          <w:rFonts w:ascii="Times New Roman" w:hAnsi="Times New Roman" w:cs="Times New Roman"/>
          <w:sz w:val="30"/>
          <w:szCs w:val="30"/>
        </w:rPr>
        <w:t>8.3. Участники Турнира обязаны иметь спасательный шнур длиной 20-25 метров, либо «</w:t>
      </w:r>
      <w:proofErr w:type="spellStart"/>
      <w:r w:rsidRPr="00F063E1">
        <w:rPr>
          <w:rFonts w:ascii="Times New Roman" w:hAnsi="Times New Roman" w:cs="Times New Roman"/>
          <w:sz w:val="30"/>
          <w:szCs w:val="30"/>
        </w:rPr>
        <w:t>спасалки</w:t>
      </w:r>
      <w:proofErr w:type="spellEnd"/>
      <w:r w:rsidRPr="00F063E1">
        <w:rPr>
          <w:rFonts w:ascii="Times New Roman" w:hAnsi="Times New Roman" w:cs="Times New Roman"/>
          <w:sz w:val="30"/>
          <w:szCs w:val="30"/>
        </w:rPr>
        <w:t>», а так же другие индивидуальные средства спасения.</w:t>
      </w:r>
    </w:p>
    <w:p w:rsidR="00300E6D" w:rsidRPr="00F063E1" w:rsidRDefault="00300E6D" w:rsidP="00F06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00E6D" w:rsidRPr="00F0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04"/>
    <w:rsid w:val="00300E6D"/>
    <w:rsid w:val="00CF1104"/>
    <w:rsid w:val="00F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Александр Дмитриевич</dc:creator>
  <cp:keywords/>
  <dc:description/>
  <cp:lastModifiedBy>Зайцев Александр Дмитриевич</cp:lastModifiedBy>
  <cp:revision>2</cp:revision>
  <dcterms:created xsi:type="dcterms:W3CDTF">2018-01-20T09:48:00Z</dcterms:created>
  <dcterms:modified xsi:type="dcterms:W3CDTF">2018-01-20T09:54:00Z</dcterms:modified>
</cp:coreProperties>
</file>