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DD" w:rsidRPr="00171AF1" w:rsidRDefault="009B6BDD" w:rsidP="00AC6D1F">
      <w:pPr>
        <w:jc w:val="center"/>
        <w:rPr>
          <w:sz w:val="24"/>
          <w:szCs w:val="24"/>
        </w:rPr>
      </w:pPr>
    </w:p>
    <w:p w:rsidR="009B6BDD" w:rsidRPr="00171AF1" w:rsidRDefault="00AC6D1F" w:rsidP="00AC6D1F">
      <w:pPr>
        <w:jc w:val="center"/>
        <w:rPr>
          <w:color w:val="000000"/>
          <w:sz w:val="24"/>
          <w:szCs w:val="24"/>
        </w:rPr>
      </w:pPr>
      <w:r w:rsidRPr="00171AF1">
        <w:rPr>
          <w:sz w:val="24"/>
          <w:szCs w:val="24"/>
        </w:rPr>
        <w:t>Статья</w:t>
      </w:r>
      <w:r w:rsidRPr="00171AF1">
        <w:rPr>
          <w:color w:val="000000"/>
          <w:sz w:val="24"/>
          <w:szCs w:val="24"/>
        </w:rPr>
        <w:t xml:space="preserve"> </w:t>
      </w:r>
    </w:p>
    <w:p w:rsidR="009B6BDD" w:rsidRPr="00171AF1" w:rsidRDefault="009B6BDD" w:rsidP="00AC6D1F">
      <w:pPr>
        <w:jc w:val="center"/>
        <w:rPr>
          <w:color w:val="000000"/>
          <w:sz w:val="24"/>
          <w:szCs w:val="24"/>
        </w:rPr>
      </w:pPr>
      <w:r w:rsidRPr="00171AF1">
        <w:rPr>
          <w:sz w:val="24"/>
          <w:szCs w:val="24"/>
        </w:rPr>
        <w:t xml:space="preserve">О состоянии производственного травматизма и соблюдении законодательства об охране труда за январь-декабрь 2017 года на предприятиях и в организациях </w:t>
      </w:r>
      <w:r w:rsidR="00EA5426">
        <w:rPr>
          <w:sz w:val="24"/>
          <w:szCs w:val="24"/>
        </w:rPr>
        <w:t>Горецкого</w:t>
      </w:r>
      <w:r w:rsidRPr="00171AF1">
        <w:rPr>
          <w:sz w:val="24"/>
          <w:szCs w:val="24"/>
        </w:rPr>
        <w:t xml:space="preserve"> района</w:t>
      </w:r>
    </w:p>
    <w:p w:rsidR="009B6BDD" w:rsidRPr="00171AF1" w:rsidRDefault="009B6BDD" w:rsidP="00AC6D1F">
      <w:pPr>
        <w:jc w:val="center"/>
        <w:rPr>
          <w:sz w:val="24"/>
          <w:szCs w:val="24"/>
        </w:rPr>
      </w:pPr>
    </w:p>
    <w:p w:rsidR="00710497" w:rsidRPr="00171AF1" w:rsidRDefault="009B6BDD" w:rsidP="00710497">
      <w:pPr>
        <w:ind w:right="-1" w:firstLine="708"/>
        <w:jc w:val="both"/>
        <w:rPr>
          <w:sz w:val="24"/>
          <w:szCs w:val="24"/>
        </w:rPr>
      </w:pPr>
      <w:proofErr w:type="gramStart"/>
      <w:r w:rsidRPr="00171AF1">
        <w:rPr>
          <w:sz w:val="24"/>
          <w:szCs w:val="24"/>
        </w:rPr>
        <w:t xml:space="preserve">Как показал анализ производственного травматизма, проведенный по оперативным данным Могилевским областным управлением Департамента государственной инспекции труда Министерства труда и социальной защиты Республики Беларусь (далее – Могилевское областное управление), за январь-декабрь 2017 года на предприятиях и в организациях </w:t>
      </w:r>
      <w:r w:rsidR="00EA5426">
        <w:rPr>
          <w:sz w:val="24"/>
          <w:szCs w:val="24"/>
        </w:rPr>
        <w:t>Горецкого</w:t>
      </w:r>
      <w:r w:rsidRPr="00171AF1">
        <w:rPr>
          <w:sz w:val="24"/>
          <w:szCs w:val="24"/>
        </w:rPr>
        <w:t xml:space="preserve"> района зарегистрировано </w:t>
      </w:r>
      <w:r w:rsidR="00EA5426">
        <w:rPr>
          <w:sz w:val="24"/>
          <w:szCs w:val="24"/>
        </w:rPr>
        <w:t>16</w:t>
      </w:r>
      <w:r w:rsidRPr="00171AF1">
        <w:rPr>
          <w:sz w:val="24"/>
          <w:szCs w:val="24"/>
        </w:rPr>
        <w:t xml:space="preserve"> (за январь - декабрь 2016 года – </w:t>
      </w:r>
      <w:r w:rsidR="00EA5426">
        <w:rPr>
          <w:sz w:val="24"/>
          <w:szCs w:val="24"/>
        </w:rPr>
        <w:t>8</w:t>
      </w:r>
      <w:r w:rsidRPr="00171AF1">
        <w:rPr>
          <w:sz w:val="24"/>
          <w:szCs w:val="24"/>
        </w:rPr>
        <w:t xml:space="preserve">) несчастных случаев на производстве, в которых пострадало </w:t>
      </w:r>
      <w:r w:rsidR="00EA5426">
        <w:rPr>
          <w:sz w:val="24"/>
          <w:szCs w:val="24"/>
        </w:rPr>
        <w:t>1</w:t>
      </w:r>
      <w:r w:rsidRPr="00171AF1">
        <w:rPr>
          <w:sz w:val="24"/>
          <w:szCs w:val="24"/>
        </w:rPr>
        <w:t>8 (</w:t>
      </w:r>
      <w:r w:rsidR="00EA5426">
        <w:rPr>
          <w:sz w:val="24"/>
          <w:szCs w:val="24"/>
        </w:rPr>
        <w:t>8</w:t>
      </w:r>
      <w:r w:rsidRPr="00171AF1">
        <w:rPr>
          <w:sz w:val="24"/>
          <w:szCs w:val="24"/>
        </w:rPr>
        <w:t xml:space="preserve">) работников, в том числе: </w:t>
      </w:r>
      <w:r w:rsidR="00EA5426">
        <w:rPr>
          <w:sz w:val="24"/>
          <w:szCs w:val="24"/>
        </w:rPr>
        <w:t>3</w:t>
      </w:r>
      <w:proofErr w:type="gramEnd"/>
      <w:r w:rsidRPr="00171AF1">
        <w:rPr>
          <w:sz w:val="24"/>
          <w:szCs w:val="24"/>
        </w:rPr>
        <w:t xml:space="preserve"> (</w:t>
      </w:r>
      <w:r w:rsidR="00EA5426">
        <w:rPr>
          <w:sz w:val="24"/>
          <w:szCs w:val="24"/>
        </w:rPr>
        <w:t>3</w:t>
      </w:r>
      <w:r w:rsidRPr="00171AF1">
        <w:rPr>
          <w:sz w:val="24"/>
          <w:szCs w:val="24"/>
        </w:rPr>
        <w:t>) несчастных случая, приведших к тяжелым производственным травмам, 2 (</w:t>
      </w:r>
      <w:r w:rsidR="00EA5426">
        <w:rPr>
          <w:sz w:val="24"/>
          <w:szCs w:val="24"/>
        </w:rPr>
        <w:t>1</w:t>
      </w:r>
      <w:r w:rsidRPr="00171AF1">
        <w:rPr>
          <w:sz w:val="24"/>
          <w:szCs w:val="24"/>
        </w:rPr>
        <w:t>) несчастных случая со смертельным исходом</w:t>
      </w:r>
      <w:r w:rsidR="00EA5426">
        <w:rPr>
          <w:sz w:val="24"/>
          <w:szCs w:val="24"/>
        </w:rPr>
        <w:t>,</w:t>
      </w:r>
      <w:r w:rsidRPr="00171AF1">
        <w:rPr>
          <w:sz w:val="24"/>
          <w:szCs w:val="24"/>
        </w:rPr>
        <w:t xml:space="preserve"> </w:t>
      </w:r>
      <w:r w:rsidR="00EA5426">
        <w:rPr>
          <w:sz w:val="24"/>
          <w:szCs w:val="24"/>
        </w:rPr>
        <w:t>г</w:t>
      </w:r>
      <w:r w:rsidRPr="00171AF1">
        <w:rPr>
          <w:sz w:val="24"/>
          <w:szCs w:val="24"/>
        </w:rPr>
        <w:t xml:space="preserve">рупповых несчастных случаев </w:t>
      </w:r>
      <w:r w:rsidR="00EA5426">
        <w:rPr>
          <w:sz w:val="24"/>
          <w:szCs w:val="24"/>
        </w:rPr>
        <w:t xml:space="preserve">2 (за январь-декабрь 2016 </w:t>
      </w:r>
      <w:r w:rsidRPr="00171AF1">
        <w:rPr>
          <w:sz w:val="24"/>
          <w:szCs w:val="24"/>
        </w:rPr>
        <w:t>не зарегистрировано</w:t>
      </w:r>
      <w:r w:rsidR="00EA5426">
        <w:rPr>
          <w:sz w:val="24"/>
          <w:szCs w:val="24"/>
        </w:rPr>
        <w:t>).</w:t>
      </w:r>
    </w:p>
    <w:p w:rsidR="00171AF1" w:rsidRPr="00171AF1" w:rsidRDefault="000146B1" w:rsidP="00710497">
      <w:pPr>
        <w:ind w:firstLine="709"/>
        <w:jc w:val="both"/>
        <w:rPr>
          <w:color w:val="000000"/>
          <w:sz w:val="24"/>
          <w:szCs w:val="24"/>
        </w:rPr>
      </w:pPr>
      <w:r w:rsidRPr="00171AF1">
        <w:rPr>
          <w:color w:val="000000"/>
          <w:sz w:val="24"/>
          <w:szCs w:val="24"/>
        </w:rPr>
        <w:t xml:space="preserve">Проведенный анализ, по результатам рассмотрения причин </w:t>
      </w:r>
      <w:r w:rsidR="00426D70" w:rsidRPr="00171AF1">
        <w:rPr>
          <w:color w:val="000000"/>
          <w:sz w:val="24"/>
          <w:szCs w:val="24"/>
        </w:rPr>
        <w:t>производственного травматизма</w:t>
      </w:r>
      <w:r w:rsidRPr="00171AF1">
        <w:rPr>
          <w:color w:val="000000"/>
          <w:sz w:val="24"/>
          <w:szCs w:val="24"/>
        </w:rPr>
        <w:t xml:space="preserve">, </w:t>
      </w:r>
      <w:r w:rsidRPr="00171AF1">
        <w:rPr>
          <w:sz w:val="24"/>
          <w:szCs w:val="24"/>
        </w:rPr>
        <w:t>плановых и внеплановых проверок, мониторингов</w:t>
      </w:r>
      <w:r w:rsidR="00426D70" w:rsidRPr="00171AF1">
        <w:rPr>
          <w:color w:val="000000"/>
          <w:sz w:val="24"/>
          <w:szCs w:val="24"/>
        </w:rPr>
        <w:t xml:space="preserve"> </w:t>
      </w:r>
      <w:r w:rsidR="009B6BDD" w:rsidRPr="00171AF1">
        <w:rPr>
          <w:color w:val="000000"/>
          <w:sz w:val="24"/>
          <w:szCs w:val="24"/>
        </w:rPr>
        <w:t xml:space="preserve">показал, </w:t>
      </w:r>
      <w:r w:rsidR="00171AF1" w:rsidRPr="00171AF1">
        <w:rPr>
          <w:sz w:val="24"/>
          <w:szCs w:val="24"/>
        </w:rPr>
        <w:t xml:space="preserve">что работа по соблюдению законодательства об охране труда организована не на должном уровне. </w:t>
      </w:r>
      <w:r w:rsidR="00EA5426">
        <w:rPr>
          <w:sz w:val="24"/>
          <w:szCs w:val="24"/>
        </w:rPr>
        <w:t>Одним, из н</w:t>
      </w:r>
      <w:r w:rsidR="00171AF1" w:rsidRPr="00171AF1">
        <w:rPr>
          <w:sz w:val="24"/>
          <w:szCs w:val="24"/>
        </w:rPr>
        <w:t>аиболее распространенны</w:t>
      </w:r>
      <w:r w:rsidR="00AA0BA1">
        <w:rPr>
          <w:sz w:val="24"/>
          <w:szCs w:val="24"/>
        </w:rPr>
        <w:t>х</w:t>
      </w:r>
      <w:r w:rsidR="00171AF1" w:rsidRPr="00171AF1">
        <w:rPr>
          <w:sz w:val="24"/>
          <w:szCs w:val="24"/>
        </w:rPr>
        <w:t xml:space="preserve"> нарушени</w:t>
      </w:r>
      <w:r w:rsidR="00AA0BA1">
        <w:rPr>
          <w:sz w:val="24"/>
          <w:szCs w:val="24"/>
        </w:rPr>
        <w:t>й</w:t>
      </w:r>
      <w:r w:rsidR="00171AF1" w:rsidRPr="00171AF1">
        <w:rPr>
          <w:sz w:val="24"/>
          <w:szCs w:val="24"/>
        </w:rPr>
        <w:t xml:space="preserve"> законодательства об охране труда</w:t>
      </w:r>
      <w:r w:rsidR="00EA5426">
        <w:rPr>
          <w:sz w:val="24"/>
          <w:szCs w:val="24"/>
        </w:rPr>
        <w:t>,</w:t>
      </w:r>
      <w:r w:rsidR="00171AF1" w:rsidRPr="00171AF1">
        <w:rPr>
          <w:sz w:val="24"/>
          <w:szCs w:val="24"/>
        </w:rPr>
        <w:t xml:space="preserve"> </w:t>
      </w:r>
      <w:r w:rsidR="00171AF1" w:rsidRPr="00171AF1">
        <w:rPr>
          <w:color w:val="000000"/>
          <w:sz w:val="24"/>
          <w:szCs w:val="24"/>
        </w:rPr>
        <w:t>яв</w:t>
      </w:r>
      <w:r w:rsidR="00DB087E">
        <w:rPr>
          <w:color w:val="000000"/>
          <w:sz w:val="24"/>
          <w:szCs w:val="24"/>
        </w:rPr>
        <w:t xml:space="preserve">илось </w:t>
      </w:r>
      <w:r w:rsidR="00171AF1" w:rsidRPr="00171AF1">
        <w:rPr>
          <w:sz w:val="24"/>
          <w:szCs w:val="24"/>
        </w:rPr>
        <w:t xml:space="preserve">не осуществление периодического </w:t>
      </w:r>
      <w:proofErr w:type="gramStart"/>
      <w:r w:rsidR="00171AF1" w:rsidRPr="00171AF1">
        <w:rPr>
          <w:sz w:val="24"/>
          <w:szCs w:val="24"/>
        </w:rPr>
        <w:t>контроля за</w:t>
      </w:r>
      <w:proofErr w:type="gramEnd"/>
      <w:r w:rsidR="00171AF1" w:rsidRPr="00171AF1">
        <w:rPr>
          <w:sz w:val="24"/>
          <w:szCs w:val="24"/>
        </w:rPr>
        <w:t xml:space="preserve"> соблюдением законодательства об охране труда.</w:t>
      </w:r>
    </w:p>
    <w:p w:rsidR="00710497" w:rsidRPr="00171AF1" w:rsidRDefault="00DC2E8F" w:rsidP="00710497">
      <w:pPr>
        <w:tabs>
          <w:tab w:val="left" w:pos="0"/>
        </w:tabs>
        <w:ind w:right="-1"/>
        <w:jc w:val="both"/>
        <w:rPr>
          <w:sz w:val="24"/>
          <w:szCs w:val="24"/>
        </w:rPr>
      </w:pPr>
      <w:r w:rsidRPr="00171AF1">
        <w:rPr>
          <w:sz w:val="24"/>
          <w:szCs w:val="24"/>
        </w:rPr>
        <w:tab/>
      </w:r>
      <w:r w:rsidR="00710497" w:rsidRPr="00171AF1">
        <w:rPr>
          <w:sz w:val="24"/>
          <w:szCs w:val="24"/>
        </w:rPr>
        <w:t xml:space="preserve">Необходимо обратить внимание нанимателей на то, что порядок организации периодического </w:t>
      </w:r>
      <w:proofErr w:type="gramStart"/>
      <w:r w:rsidR="00710497" w:rsidRPr="00171AF1">
        <w:rPr>
          <w:sz w:val="24"/>
          <w:szCs w:val="24"/>
        </w:rPr>
        <w:t>контроля за</w:t>
      </w:r>
      <w:proofErr w:type="gramEnd"/>
      <w:r w:rsidR="00710497" w:rsidRPr="00171AF1">
        <w:rPr>
          <w:sz w:val="24"/>
          <w:szCs w:val="24"/>
        </w:rPr>
        <w:t xml:space="preserve"> соблюдением законодательства об охране труда</w:t>
      </w:r>
      <w:r w:rsidR="00AA0BA1">
        <w:rPr>
          <w:sz w:val="24"/>
          <w:szCs w:val="24"/>
        </w:rPr>
        <w:t>,</w:t>
      </w:r>
      <w:r w:rsidR="00710497" w:rsidRPr="00171AF1">
        <w:rPr>
          <w:sz w:val="24"/>
          <w:szCs w:val="24"/>
        </w:rPr>
        <w:t xml:space="preserve"> определен Типовой инструкцией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26.12.2003 № 159 (далее – Типовая инструкция № 159). </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Основными видами контроля являются:</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 </w:t>
      </w:r>
      <w:proofErr w:type="gramStart"/>
      <w:r w:rsidRPr="00171AF1">
        <w:rPr>
          <w:rFonts w:cs="Calibri"/>
          <w:sz w:val="24"/>
          <w:szCs w:val="24"/>
        </w:rPr>
        <w:t>контроль за</w:t>
      </w:r>
      <w:proofErr w:type="gramEnd"/>
      <w:r w:rsidRPr="00171AF1">
        <w:rPr>
          <w:rFonts w:cs="Calibri"/>
          <w:sz w:val="24"/>
          <w:szCs w:val="24"/>
        </w:rPr>
        <w:t xml:space="preserve"> соблюдением законодательства об охране труда, осуществляемый руководителями и специалистами организации в соответствии с их должностными обязанностями;</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контроль по охране труда, осуществляемый службой охраны труда организации;</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 производственный </w:t>
      </w:r>
      <w:proofErr w:type="gramStart"/>
      <w:r w:rsidRPr="00171AF1">
        <w:rPr>
          <w:rFonts w:cs="Calibri"/>
          <w:sz w:val="24"/>
          <w:szCs w:val="24"/>
        </w:rPr>
        <w:t>контроль за</w:t>
      </w:r>
      <w:proofErr w:type="gramEnd"/>
      <w:r w:rsidRPr="00171AF1">
        <w:rPr>
          <w:rFonts w:cs="Calibri"/>
          <w:sz w:val="24"/>
          <w:szCs w:val="24"/>
        </w:rPr>
        <w:t xml:space="preserve"> соблюдением требований промышленной безопасности на опасных производственных объектах, осуществляемый эксплуатирующей их организацией;</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 периодический </w:t>
      </w:r>
      <w:proofErr w:type="gramStart"/>
      <w:r w:rsidRPr="00171AF1">
        <w:rPr>
          <w:rFonts w:cs="Calibri"/>
          <w:sz w:val="24"/>
          <w:szCs w:val="24"/>
        </w:rPr>
        <w:t>контроль за</w:t>
      </w:r>
      <w:proofErr w:type="gramEnd"/>
      <w:r w:rsidRPr="00171AF1">
        <w:rPr>
          <w:rFonts w:cs="Calibri"/>
          <w:sz w:val="24"/>
          <w:szCs w:val="24"/>
        </w:rPr>
        <w:t xml:space="preserve"> соблюдением законодательства об охране труда, осуществляемый представителями нанимателя с участием общественных инспекторов профсоюзов по охране труда (уполномоченных лиц по охране труда работников);</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 общественный </w:t>
      </w:r>
      <w:proofErr w:type="gramStart"/>
      <w:r w:rsidRPr="00171AF1">
        <w:rPr>
          <w:rFonts w:cs="Calibri"/>
          <w:sz w:val="24"/>
          <w:szCs w:val="24"/>
        </w:rPr>
        <w:t>контроль за</w:t>
      </w:r>
      <w:proofErr w:type="gramEnd"/>
      <w:r w:rsidRPr="00171AF1">
        <w:rPr>
          <w:rFonts w:cs="Calibri"/>
          <w:sz w:val="24"/>
          <w:szCs w:val="24"/>
        </w:rPr>
        <w:t xml:space="preserve"> соблюдением законодательства об охране труда, осуществляемый профсоюзами.</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На основе Типовой инструкции в организациях с учетом характера их деятельности разрабатываются локальные нормативные правовые акты, регламентирующие проведение </w:t>
      </w:r>
      <w:proofErr w:type="gramStart"/>
      <w:r w:rsidRPr="00171AF1">
        <w:rPr>
          <w:rFonts w:cs="Calibri"/>
          <w:sz w:val="24"/>
          <w:szCs w:val="24"/>
        </w:rPr>
        <w:t>контроля за</w:t>
      </w:r>
      <w:proofErr w:type="gramEnd"/>
      <w:r w:rsidRPr="00171AF1">
        <w:rPr>
          <w:rFonts w:cs="Calibri"/>
          <w:sz w:val="24"/>
          <w:szCs w:val="24"/>
        </w:rPr>
        <w:t xml:space="preserve"> соблюдением законодательства об охране труда.</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Периодический </w:t>
      </w:r>
      <w:proofErr w:type="gramStart"/>
      <w:r w:rsidRPr="00171AF1">
        <w:rPr>
          <w:rFonts w:cs="Calibri"/>
          <w:sz w:val="24"/>
          <w:szCs w:val="24"/>
        </w:rPr>
        <w:t>контроль за</w:t>
      </w:r>
      <w:proofErr w:type="gramEnd"/>
      <w:r w:rsidRPr="00171AF1">
        <w:rPr>
          <w:rFonts w:cs="Calibri"/>
          <w:sz w:val="24"/>
          <w:szCs w:val="24"/>
        </w:rPr>
        <w:t xml:space="preserve"> соблюдением законодательства об охране труда (далее - периодический контроль) является одним из видов контроля, который предусматривает участие работников в деятельности по улучшению условий и охраны труда, профилактике несчастных случаев и заболеваний на производстве.</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Периодический контроль осуществляется представителями нанимателя с участием общественных инспекторов профсоюзов по охране труда.</w:t>
      </w:r>
    </w:p>
    <w:p w:rsidR="00710497" w:rsidRPr="00171AF1" w:rsidRDefault="00710497" w:rsidP="00DC2E8F">
      <w:pPr>
        <w:widowControl w:val="0"/>
        <w:autoSpaceDE w:val="0"/>
        <w:autoSpaceDN w:val="0"/>
        <w:adjustRightInd w:val="0"/>
        <w:ind w:firstLine="700"/>
        <w:jc w:val="both"/>
        <w:rPr>
          <w:rFonts w:cs="Calibri"/>
          <w:sz w:val="24"/>
          <w:szCs w:val="24"/>
        </w:rPr>
      </w:pPr>
      <w:proofErr w:type="gramStart"/>
      <w:r w:rsidRPr="00171AF1">
        <w:rPr>
          <w:rFonts w:cs="Calibri"/>
          <w:sz w:val="24"/>
          <w:szCs w:val="24"/>
        </w:rPr>
        <w:t>При отсутствии в организации профсоюза с согласия нанимателя для участия в проведении</w:t>
      </w:r>
      <w:proofErr w:type="gramEnd"/>
      <w:r w:rsidRPr="00171AF1">
        <w:rPr>
          <w:rFonts w:cs="Calibri"/>
          <w:sz w:val="24"/>
          <w:szCs w:val="24"/>
        </w:rPr>
        <w:t xml:space="preserve"> периодического контроля могут привлекаться уполномоченные лица по охране труда работников.</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Выборы уполномоченных лиц по охране труда работников проводятся на общем собрании (конференции) работников организации открытым голосованием большинством голосов на срок от двух до пяти лет, при этом определяется их численность. Уполномоченные лица по охране труда работников могут быть досрочно отозваны по решению избравшего их собрания (конференции). Не рекомендуется избирать уполномоченными лицами по охране труда работников, которые в соответствии с должностными обязанностями несут </w:t>
      </w:r>
      <w:r w:rsidRPr="00171AF1">
        <w:rPr>
          <w:rFonts w:cs="Calibri"/>
          <w:sz w:val="24"/>
          <w:szCs w:val="24"/>
        </w:rPr>
        <w:lastRenderedPageBreak/>
        <w:t>ответственность за состояние охраны труда в организации (структурном подразделении).</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Периодический контроль, осуществляемый представителями нанимателя с участием общественных инспекторов профсоюзов по охране труда (уполномоченных лиц по охране труда работников), в зависимости от деятельности и структуры организации может проводиться:</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ежедневно - на участке, в смене, бригаде, лаборатории и иных аналогичных структурных подразделениях организации;</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ежемесячно - в цехе, отделе, иных аналогичных структурных подразделениях организации;</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ежеквартально - в организации в целом.</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Ежедневный </w:t>
      </w:r>
      <w:proofErr w:type="gramStart"/>
      <w:r w:rsidRPr="00171AF1">
        <w:rPr>
          <w:rFonts w:cs="Calibri"/>
          <w:sz w:val="24"/>
          <w:szCs w:val="24"/>
        </w:rPr>
        <w:t>контроль за</w:t>
      </w:r>
      <w:proofErr w:type="gramEnd"/>
      <w:r w:rsidRPr="00171AF1">
        <w:rPr>
          <w:rFonts w:cs="Calibri"/>
          <w:sz w:val="24"/>
          <w:szCs w:val="24"/>
        </w:rPr>
        <w:t xml:space="preserve"> состоянием охраны труда осуществляется руководителем структурного подразделения (мастером, начальником смены, заведующим лабораторией, механиком, другими руководителями участка) с участием общественного инспектора профсоюза по охране труда (уполномоченного лица по охране труда работников).</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Результаты проверки с конкретными мероприятиями по устранению выявленных недостатков и нарушений записываются в журнал ежедневного </w:t>
      </w:r>
      <w:proofErr w:type="gramStart"/>
      <w:r w:rsidRPr="00171AF1">
        <w:rPr>
          <w:rFonts w:cs="Calibri"/>
          <w:sz w:val="24"/>
          <w:szCs w:val="24"/>
        </w:rPr>
        <w:t>контроля за</w:t>
      </w:r>
      <w:proofErr w:type="gramEnd"/>
      <w:r w:rsidRPr="00171AF1">
        <w:rPr>
          <w:rFonts w:cs="Calibri"/>
          <w:sz w:val="24"/>
          <w:szCs w:val="24"/>
        </w:rPr>
        <w:t xml:space="preserve"> состоянием охраны труда согласно </w:t>
      </w:r>
      <w:hyperlink w:anchor="Par165" w:history="1">
        <w:r w:rsidRPr="00171AF1">
          <w:rPr>
            <w:rFonts w:cs="Calibri"/>
            <w:sz w:val="24"/>
            <w:szCs w:val="24"/>
          </w:rPr>
          <w:t>приложению</w:t>
        </w:r>
      </w:hyperlink>
      <w:r w:rsidRPr="00171AF1">
        <w:rPr>
          <w:rFonts w:cs="Calibri"/>
          <w:sz w:val="24"/>
          <w:szCs w:val="24"/>
        </w:rPr>
        <w:t xml:space="preserve"> </w:t>
      </w:r>
      <w:hyperlink w:anchor="Par165" w:history="1">
        <w:r w:rsidRPr="00171AF1">
          <w:rPr>
            <w:rFonts w:cs="Calibri"/>
            <w:sz w:val="24"/>
            <w:szCs w:val="24"/>
          </w:rPr>
          <w:t>1 к Типовой инструкции № 159.</w:t>
        </w:r>
      </w:hyperlink>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Перечень мероприятий подписывают руководитель участка, общественный инспектор профсоюза по охране труда (уполномоченное лицо по охране труда работников), </w:t>
      </w:r>
      <w:proofErr w:type="gramStart"/>
      <w:r w:rsidRPr="00171AF1">
        <w:rPr>
          <w:rFonts w:cs="Calibri"/>
          <w:sz w:val="24"/>
          <w:szCs w:val="24"/>
        </w:rPr>
        <w:t>участвовавшие</w:t>
      </w:r>
      <w:proofErr w:type="gramEnd"/>
      <w:r w:rsidRPr="00171AF1">
        <w:rPr>
          <w:rFonts w:cs="Calibri"/>
          <w:sz w:val="24"/>
          <w:szCs w:val="24"/>
        </w:rPr>
        <w:t xml:space="preserve"> в проверке.</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Ежемесячный контроль проводится начальником цеха с участием общественного инспектора профсоюза по охране труда (уполномоченного лица по охране труда работников), руководителей служб цеха и представителей службы охраны труда (инженера по охране труда).</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 xml:space="preserve">Выявленные недостатки в процессе проведения ежемесячного контроля заносятся в журнал ежемесячного </w:t>
      </w:r>
      <w:proofErr w:type="gramStart"/>
      <w:r w:rsidRPr="00171AF1">
        <w:rPr>
          <w:rFonts w:cs="Calibri"/>
          <w:sz w:val="24"/>
          <w:szCs w:val="24"/>
        </w:rPr>
        <w:t>контроля за</w:t>
      </w:r>
      <w:proofErr w:type="gramEnd"/>
      <w:r w:rsidRPr="00171AF1">
        <w:rPr>
          <w:rFonts w:cs="Calibri"/>
          <w:sz w:val="24"/>
          <w:szCs w:val="24"/>
        </w:rPr>
        <w:t xml:space="preserve"> состоянием охраны труда согласно </w:t>
      </w:r>
      <w:hyperlink w:anchor="Par194" w:history="1">
        <w:r w:rsidRPr="00171AF1">
          <w:rPr>
            <w:rFonts w:cs="Calibri"/>
            <w:sz w:val="24"/>
            <w:szCs w:val="24"/>
          </w:rPr>
          <w:t>приложению 2 к</w:t>
        </w:r>
        <w:r w:rsidRPr="00171AF1">
          <w:rPr>
            <w:sz w:val="24"/>
            <w:szCs w:val="24"/>
          </w:rPr>
          <w:t xml:space="preserve"> Типовой инструкции № 159</w:t>
        </w:r>
        <w:r w:rsidRPr="00171AF1">
          <w:rPr>
            <w:rFonts w:cs="Calibri"/>
            <w:sz w:val="24"/>
            <w:szCs w:val="24"/>
          </w:rPr>
          <w:t>,</w:t>
        </w:r>
      </w:hyperlink>
      <w:r w:rsidRPr="00171AF1">
        <w:rPr>
          <w:sz w:val="24"/>
          <w:szCs w:val="24"/>
        </w:rPr>
        <w:t xml:space="preserve"> </w:t>
      </w:r>
      <w:r w:rsidRPr="00171AF1">
        <w:rPr>
          <w:rFonts w:cs="Calibri"/>
          <w:sz w:val="24"/>
          <w:szCs w:val="24"/>
        </w:rPr>
        <w:t>в котором указываются мероприятия, назначаются их исполнители и сроки исполнения.</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Ежеквартальный контроль осуществляется руководителем организации (его заместителями) с участием руководителей служб, отделов, общественного инспектора по охране труда (уполномоченного лица по охране труда работников).</w:t>
      </w:r>
    </w:p>
    <w:p w:rsidR="00710497" w:rsidRPr="00171AF1" w:rsidRDefault="00710497" w:rsidP="00DC2E8F">
      <w:pPr>
        <w:widowControl w:val="0"/>
        <w:autoSpaceDE w:val="0"/>
        <w:autoSpaceDN w:val="0"/>
        <w:adjustRightInd w:val="0"/>
        <w:ind w:firstLine="700"/>
        <w:jc w:val="both"/>
        <w:rPr>
          <w:rFonts w:cs="Calibri"/>
          <w:sz w:val="24"/>
          <w:szCs w:val="24"/>
        </w:rPr>
      </w:pPr>
      <w:r w:rsidRPr="00171AF1">
        <w:rPr>
          <w:rFonts w:cs="Calibri"/>
          <w:sz w:val="24"/>
          <w:szCs w:val="24"/>
        </w:rPr>
        <w:t>По результатам ежеквартального контроля по каждому цеху оформляется акт, в котором указываются обнаруженные недостатки и меры по их устранению.</w:t>
      </w:r>
    </w:p>
    <w:p w:rsidR="00486DD6" w:rsidRPr="00171AF1" w:rsidRDefault="00486DD6" w:rsidP="00AC6D1F">
      <w:pPr>
        <w:jc w:val="center"/>
        <w:rPr>
          <w:sz w:val="24"/>
          <w:szCs w:val="24"/>
        </w:rPr>
      </w:pPr>
    </w:p>
    <w:p w:rsidR="009B6BDD" w:rsidRPr="009B6BDD" w:rsidRDefault="009B6BDD" w:rsidP="009B6BDD">
      <w:pPr>
        <w:jc w:val="both"/>
        <w:rPr>
          <w:sz w:val="24"/>
          <w:szCs w:val="24"/>
        </w:rPr>
      </w:pPr>
      <w:r w:rsidRPr="009B6BDD">
        <w:rPr>
          <w:sz w:val="24"/>
          <w:szCs w:val="24"/>
        </w:rPr>
        <w:t>Главный государственный инспектор труда</w:t>
      </w:r>
    </w:p>
    <w:p w:rsidR="009B6BDD" w:rsidRPr="009B6BDD" w:rsidRDefault="009B6BDD" w:rsidP="009B6BDD">
      <w:pPr>
        <w:jc w:val="both"/>
        <w:rPr>
          <w:sz w:val="24"/>
          <w:szCs w:val="24"/>
        </w:rPr>
      </w:pPr>
      <w:r w:rsidRPr="009B6BDD">
        <w:rPr>
          <w:sz w:val="24"/>
          <w:szCs w:val="24"/>
        </w:rPr>
        <w:t>Могилевского областного управления</w:t>
      </w:r>
    </w:p>
    <w:p w:rsidR="009B6BDD" w:rsidRPr="009B6BDD" w:rsidRDefault="009B6BDD" w:rsidP="009B6BDD">
      <w:pPr>
        <w:jc w:val="both"/>
        <w:rPr>
          <w:sz w:val="24"/>
          <w:szCs w:val="24"/>
        </w:rPr>
      </w:pPr>
      <w:r w:rsidRPr="009B6BDD">
        <w:rPr>
          <w:sz w:val="24"/>
          <w:szCs w:val="24"/>
        </w:rPr>
        <w:t xml:space="preserve">Департамента </w:t>
      </w:r>
      <w:proofErr w:type="gramStart"/>
      <w:r w:rsidRPr="009B6BDD">
        <w:rPr>
          <w:sz w:val="24"/>
          <w:szCs w:val="24"/>
        </w:rPr>
        <w:t>государственной</w:t>
      </w:r>
      <w:proofErr w:type="gramEnd"/>
    </w:p>
    <w:p w:rsidR="002D2E88" w:rsidRPr="00171AF1" w:rsidRDefault="009B6BDD" w:rsidP="00171AF1">
      <w:pPr>
        <w:jc w:val="both"/>
        <w:rPr>
          <w:sz w:val="24"/>
          <w:szCs w:val="24"/>
        </w:rPr>
      </w:pPr>
      <w:r w:rsidRPr="00171AF1">
        <w:rPr>
          <w:sz w:val="24"/>
          <w:szCs w:val="24"/>
        </w:rPr>
        <w:t>инспекции труда</w:t>
      </w:r>
      <w:r w:rsidRPr="00171AF1">
        <w:rPr>
          <w:sz w:val="24"/>
          <w:szCs w:val="24"/>
        </w:rPr>
        <w:tab/>
      </w:r>
      <w:r w:rsidRPr="00171AF1">
        <w:rPr>
          <w:sz w:val="24"/>
          <w:szCs w:val="24"/>
        </w:rPr>
        <w:tab/>
      </w:r>
      <w:r w:rsidRPr="00171AF1">
        <w:rPr>
          <w:sz w:val="24"/>
          <w:szCs w:val="24"/>
        </w:rPr>
        <w:tab/>
      </w:r>
      <w:r w:rsidRPr="00171AF1">
        <w:rPr>
          <w:sz w:val="24"/>
          <w:szCs w:val="24"/>
        </w:rPr>
        <w:tab/>
      </w:r>
      <w:r w:rsidRPr="00171AF1">
        <w:rPr>
          <w:sz w:val="24"/>
          <w:szCs w:val="24"/>
        </w:rPr>
        <w:tab/>
      </w:r>
      <w:r w:rsidRPr="00171AF1">
        <w:rPr>
          <w:sz w:val="24"/>
          <w:szCs w:val="24"/>
        </w:rPr>
        <w:tab/>
      </w:r>
      <w:r w:rsidRPr="00171AF1">
        <w:rPr>
          <w:sz w:val="24"/>
          <w:szCs w:val="24"/>
        </w:rPr>
        <w:tab/>
      </w:r>
      <w:r w:rsidRPr="00171AF1">
        <w:rPr>
          <w:sz w:val="24"/>
          <w:szCs w:val="24"/>
        </w:rPr>
        <w:tab/>
      </w:r>
      <w:r w:rsidRPr="00171AF1">
        <w:rPr>
          <w:sz w:val="24"/>
          <w:szCs w:val="24"/>
        </w:rPr>
        <w:tab/>
      </w:r>
      <w:proofErr w:type="spellStart"/>
      <w:r w:rsidR="00EA5426">
        <w:rPr>
          <w:sz w:val="24"/>
          <w:szCs w:val="24"/>
        </w:rPr>
        <w:t>В.П.Дзюрич</w:t>
      </w:r>
      <w:proofErr w:type="spellEnd"/>
    </w:p>
    <w:sectPr w:rsidR="002D2E88" w:rsidRPr="00171AF1" w:rsidSect="009B6BDD">
      <w:pgSz w:w="11906" w:h="16838"/>
      <w:pgMar w:top="899" w:right="707" w:bottom="719" w:left="1418"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70E9"/>
    <w:multiLevelType w:val="hybridMultilevel"/>
    <w:tmpl w:val="B732844A"/>
    <w:lvl w:ilvl="0" w:tplc="04190011">
      <w:start w:val="1"/>
      <w:numFmt w:val="decimal"/>
      <w:lvlText w:val="%1)"/>
      <w:lvlJc w:val="left"/>
      <w:pPr>
        <w:ind w:left="6598" w:hanging="360"/>
      </w:pPr>
      <w:rPr>
        <w:rFonts w:cs="Times New Roman"/>
      </w:rPr>
    </w:lvl>
    <w:lvl w:ilvl="1" w:tplc="04190019" w:tentative="1">
      <w:start w:val="1"/>
      <w:numFmt w:val="lowerLetter"/>
      <w:lvlText w:val="%2."/>
      <w:lvlJc w:val="left"/>
      <w:pPr>
        <w:ind w:left="7318" w:hanging="360"/>
      </w:pPr>
      <w:rPr>
        <w:rFonts w:cs="Times New Roman"/>
      </w:rPr>
    </w:lvl>
    <w:lvl w:ilvl="2" w:tplc="0419001B" w:tentative="1">
      <w:start w:val="1"/>
      <w:numFmt w:val="lowerRoman"/>
      <w:lvlText w:val="%3."/>
      <w:lvlJc w:val="right"/>
      <w:pPr>
        <w:ind w:left="8038" w:hanging="180"/>
      </w:pPr>
      <w:rPr>
        <w:rFonts w:cs="Times New Roman"/>
      </w:rPr>
    </w:lvl>
    <w:lvl w:ilvl="3" w:tplc="0419000F" w:tentative="1">
      <w:start w:val="1"/>
      <w:numFmt w:val="decimal"/>
      <w:lvlText w:val="%4."/>
      <w:lvlJc w:val="left"/>
      <w:pPr>
        <w:ind w:left="8758" w:hanging="360"/>
      </w:pPr>
      <w:rPr>
        <w:rFonts w:cs="Times New Roman"/>
      </w:rPr>
    </w:lvl>
    <w:lvl w:ilvl="4" w:tplc="04190019" w:tentative="1">
      <w:start w:val="1"/>
      <w:numFmt w:val="lowerLetter"/>
      <w:lvlText w:val="%5."/>
      <w:lvlJc w:val="left"/>
      <w:pPr>
        <w:ind w:left="9478" w:hanging="360"/>
      </w:pPr>
      <w:rPr>
        <w:rFonts w:cs="Times New Roman"/>
      </w:rPr>
    </w:lvl>
    <w:lvl w:ilvl="5" w:tplc="0419001B" w:tentative="1">
      <w:start w:val="1"/>
      <w:numFmt w:val="lowerRoman"/>
      <w:lvlText w:val="%6."/>
      <w:lvlJc w:val="right"/>
      <w:pPr>
        <w:ind w:left="10198" w:hanging="180"/>
      </w:pPr>
      <w:rPr>
        <w:rFonts w:cs="Times New Roman"/>
      </w:rPr>
    </w:lvl>
    <w:lvl w:ilvl="6" w:tplc="0419000F" w:tentative="1">
      <w:start w:val="1"/>
      <w:numFmt w:val="decimal"/>
      <w:lvlText w:val="%7."/>
      <w:lvlJc w:val="left"/>
      <w:pPr>
        <w:ind w:left="10918" w:hanging="360"/>
      </w:pPr>
      <w:rPr>
        <w:rFonts w:cs="Times New Roman"/>
      </w:rPr>
    </w:lvl>
    <w:lvl w:ilvl="7" w:tplc="04190019" w:tentative="1">
      <w:start w:val="1"/>
      <w:numFmt w:val="lowerLetter"/>
      <w:lvlText w:val="%8."/>
      <w:lvlJc w:val="left"/>
      <w:pPr>
        <w:ind w:left="11638" w:hanging="360"/>
      </w:pPr>
      <w:rPr>
        <w:rFonts w:cs="Times New Roman"/>
      </w:rPr>
    </w:lvl>
    <w:lvl w:ilvl="8" w:tplc="0419001B" w:tentative="1">
      <w:start w:val="1"/>
      <w:numFmt w:val="lowerRoman"/>
      <w:lvlText w:val="%9."/>
      <w:lvlJc w:val="right"/>
      <w:pPr>
        <w:ind w:left="12358" w:hanging="180"/>
      </w:pPr>
      <w:rPr>
        <w:rFonts w:cs="Times New Roman"/>
      </w:rPr>
    </w:lvl>
  </w:abstractNum>
  <w:abstractNum w:abstractNumId="1">
    <w:nsid w:val="47A66A60"/>
    <w:multiLevelType w:val="hybridMultilevel"/>
    <w:tmpl w:val="FFBC656E"/>
    <w:lvl w:ilvl="0" w:tplc="C166E5BC">
      <w:numFmt w:val="bullet"/>
      <w:lvlText w:val="-"/>
      <w:lvlJc w:val="left"/>
      <w:pPr>
        <w:tabs>
          <w:tab w:val="num" w:pos="1275"/>
        </w:tabs>
        <w:ind w:left="1275" w:hanging="73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5277784C"/>
    <w:multiLevelType w:val="multilevel"/>
    <w:tmpl w:val="1E308F12"/>
    <w:lvl w:ilvl="0">
      <w:start w:val="1"/>
      <w:numFmt w:val="decimal"/>
      <w:lvlText w:val="%1."/>
      <w:lvlJc w:val="left"/>
      <w:pPr>
        <w:ind w:left="360" w:hanging="360"/>
      </w:pPr>
      <w:rPr>
        <w:rFonts w:hint="default"/>
      </w:rPr>
    </w:lvl>
    <w:lvl w:ilvl="1">
      <w:start w:val="1"/>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3325C92"/>
    <w:multiLevelType w:val="multilevel"/>
    <w:tmpl w:val="30A0AF0C"/>
    <w:lvl w:ilvl="0">
      <w:start w:val="1"/>
      <w:numFmt w:val="decimal"/>
      <w:lvlText w:val="%1."/>
      <w:lvlJc w:val="left"/>
      <w:pPr>
        <w:ind w:left="900" w:hanging="900"/>
      </w:pPr>
      <w:rPr>
        <w:rFonts w:cs="Times New Roman" w:hint="default"/>
      </w:rPr>
    </w:lvl>
    <w:lvl w:ilvl="1">
      <w:start w:val="5"/>
      <w:numFmt w:val="decimal"/>
      <w:lvlText w:val="%1.%2."/>
      <w:lvlJc w:val="left"/>
      <w:pPr>
        <w:ind w:left="1135" w:hanging="900"/>
      </w:pPr>
      <w:rPr>
        <w:rFonts w:cs="Times New Roman" w:hint="default"/>
      </w:rPr>
    </w:lvl>
    <w:lvl w:ilvl="2">
      <w:start w:val="1"/>
      <w:numFmt w:val="decimal"/>
      <w:lvlText w:val="%1.%2.%3."/>
      <w:lvlJc w:val="left"/>
      <w:pPr>
        <w:ind w:left="1370" w:hanging="900"/>
      </w:pPr>
      <w:rPr>
        <w:rFonts w:cs="Times New Roman" w:hint="default"/>
      </w:rPr>
    </w:lvl>
    <w:lvl w:ilvl="3">
      <w:start w:val="1"/>
      <w:numFmt w:val="decimal"/>
      <w:lvlText w:val="%1.%2.%3.%4."/>
      <w:lvlJc w:val="left"/>
      <w:pPr>
        <w:ind w:left="1648" w:hanging="1080"/>
      </w:pPr>
      <w:rPr>
        <w:rFonts w:cs="Times New Roman" w:hint="default"/>
      </w:rPr>
    </w:lvl>
    <w:lvl w:ilvl="4">
      <w:start w:val="1"/>
      <w:numFmt w:val="decimal"/>
      <w:lvlText w:val="%1.%2.%3.%4.%5."/>
      <w:lvlJc w:val="left"/>
      <w:pPr>
        <w:ind w:left="2380" w:hanging="1440"/>
      </w:pPr>
      <w:rPr>
        <w:rFonts w:cs="Times New Roman" w:hint="default"/>
      </w:rPr>
    </w:lvl>
    <w:lvl w:ilvl="5">
      <w:start w:val="1"/>
      <w:numFmt w:val="decimal"/>
      <w:lvlText w:val="%1.%2.%3.%4.%5.%6."/>
      <w:lvlJc w:val="left"/>
      <w:pPr>
        <w:ind w:left="2615" w:hanging="1440"/>
      </w:pPr>
      <w:rPr>
        <w:rFonts w:cs="Times New Roman" w:hint="default"/>
      </w:rPr>
    </w:lvl>
    <w:lvl w:ilvl="6">
      <w:start w:val="1"/>
      <w:numFmt w:val="decimal"/>
      <w:lvlText w:val="%1.%2.%3.%4.%5.%6.%7."/>
      <w:lvlJc w:val="left"/>
      <w:pPr>
        <w:ind w:left="3210" w:hanging="1800"/>
      </w:pPr>
      <w:rPr>
        <w:rFonts w:cs="Times New Roman" w:hint="default"/>
      </w:rPr>
    </w:lvl>
    <w:lvl w:ilvl="7">
      <w:start w:val="1"/>
      <w:numFmt w:val="decimal"/>
      <w:lvlText w:val="%1.%2.%3.%4.%5.%6.%7.%8."/>
      <w:lvlJc w:val="left"/>
      <w:pPr>
        <w:ind w:left="3445" w:hanging="1800"/>
      </w:pPr>
      <w:rPr>
        <w:rFonts w:cs="Times New Roman" w:hint="default"/>
      </w:rPr>
    </w:lvl>
    <w:lvl w:ilvl="8">
      <w:start w:val="1"/>
      <w:numFmt w:val="decimal"/>
      <w:lvlText w:val="%1.%2.%3.%4.%5.%6.%7.%8.%9."/>
      <w:lvlJc w:val="left"/>
      <w:pPr>
        <w:ind w:left="4040" w:hanging="2160"/>
      </w:pPr>
      <w:rPr>
        <w:rFonts w:cs="Times New Roman" w:hint="default"/>
      </w:rPr>
    </w:lvl>
  </w:abstractNum>
  <w:abstractNum w:abstractNumId="4">
    <w:nsid w:val="581F787E"/>
    <w:multiLevelType w:val="multilevel"/>
    <w:tmpl w:val="1AA45982"/>
    <w:lvl w:ilvl="0">
      <w:start w:val="3"/>
      <w:numFmt w:val="decimal"/>
      <w:lvlText w:val="%1"/>
      <w:lvlJc w:val="left"/>
      <w:pPr>
        <w:ind w:left="375" w:hanging="375"/>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5">
    <w:nsid w:val="5E4257DD"/>
    <w:multiLevelType w:val="hybridMultilevel"/>
    <w:tmpl w:val="B85AF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0956C45"/>
    <w:multiLevelType w:val="multilevel"/>
    <w:tmpl w:val="ED8CA5D8"/>
    <w:lvl w:ilvl="0">
      <w:start w:val="1"/>
      <w:numFmt w:val="decimal"/>
      <w:lvlText w:val="%1."/>
      <w:lvlJc w:val="left"/>
      <w:pPr>
        <w:ind w:left="1065" w:hanging="360"/>
      </w:pPr>
      <w:rPr>
        <w:rFonts w:cs="Times New Roman" w:hint="default"/>
      </w:rPr>
    </w:lvl>
    <w:lvl w:ilvl="1">
      <w:start w:val="1"/>
      <w:numFmt w:val="decimal"/>
      <w:isLgl/>
      <w:lvlText w:val="%1.%2"/>
      <w:lvlJc w:val="left"/>
      <w:pPr>
        <w:ind w:left="1004" w:hanging="720"/>
      </w:pPr>
      <w:rPr>
        <w:rFonts w:cs="Times New Roman" w:hint="default"/>
        <w:i w:val="0"/>
        <w:sz w:val="30"/>
        <w:szCs w:val="3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7">
    <w:nsid w:val="66481330"/>
    <w:multiLevelType w:val="multilevel"/>
    <w:tmpl w:val="064251CC"/>
    <w:lvl w:ilvl="0">
      <w:start w:val="2"/>
      <w:numFmt w:val="decimal"/>
      <w:lvlText w:val="%1"/>
      <w:lvlJc w:val="left"/>
      <w:pPr>
        <w:ind w:left="1069" w:hanging="360"/>
      </w:pPr>
      <w:rPr>
        <w:rFonts w:cs="Times New Roman" w:hint="default"/>
      </w:rPr>
    </w:lvl>
    <w:lvl w:ilvl="1">
      <w:start w:val="2"/>
      <w:numFmt w:val="decimal"/>
      <w:isLgl/>
      <w:lvlText w:val="%1.%2"/>
      <w:lvlJc w:val="left"/>
      <w:pPr>
        <w:ind w:left="9933"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679F0D7B"/>
    <w:multiLevelType w:val="multilevel"/>
    <w:tmpl w:val="ED8CA5D8"/>
    <w:lvl w:ilvl="0">
      <w:start w:val="1"/>
      <w:numFmt w:val="decimal"/>
      <w:lvlText w:val="%1."/>
      <w:lvlJc w:val="left"/>
      <w:pPr>
        <w:ind w:left="1065" w:hanging="360"/>
      </w:pPr>
      <w:rPr>
        <w:rFonts w:cs="Times New Roman" w:hint="default"/>
      </w:rPr>
    </w:lvl>
    <w:lvl w:ilvl="1">
      <w:start w:val="1"/>
      <w:numFmt w:val="decimal"/>
      <w:isLgl/>
      <w:lvlText w:val="%1.%2"/>
      <w:lvlJc w:val="left"/>
      <w:pPr>
        <w:ind w:left="1004" w:hanging="720"/>
      </w:pPr>
      <w:rPr>
        <w:rFonts w:cs="Times New Roman" w:hint="default"/>
        <w:i w:val="0"/>
        <w:sz w:val="30"/>
        <w:szCs w:val="3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9">
    <w:nsid w:val="7A601349"/>
    <w:multiLevelType w:val="multilevel"/>
    <w:tmpl w:val="1E18DC9C"/>
    <w:lvl w:ilvl="0">
      <w:start w:val="1"/>
      <w:numFmt w:val="decimal"/>
      <w:lvlText w:val="%1"/>
      <w:lvlJc w:val="left"/>
      <w:pPr>
        <w:ind w:left="825" w:hanging="825"/>
      </w:pPr>
      <w:rPr>
        <w:rFonts w:cs="Times New Roman" w:hint="default"/>
      </w:rPr>
    </w:lvl>
    <w:lvl w:ilvl="1">
      <w:start w:val="5"/>
      <w:numFmt w:val="decimal"/>
      <w:lvlText w:val="%1.%2"/>
      <w:lvlJc w:val="left"/>
      <w:pPr>
        <w:ind w:left="1060" w:hanging="825"/>
      </w:pPr>
      <w:rPr>
        <w:rFonts w:cs="Times New Roman" w:hint="default"/>
      </w:rPr>
    </w:lvl>
    <w:lvl w:ilvl="2">
      <w:start w:val="1"/>
      <w:numFmt w:val="decimal"/>
      <w:lvlText w:val="%1.%2.%3"/>
      <w:lvlJc w:val="left"/>
      <w:pPr>
        <w:ind w:left="1295" w:hanging="825"/>
      </w:pPr>
      <w:rPr>
        <w:rFonts w:cs="Times New Roman" w:hint="default"/>
      </w:rPr>
    </w:lvl>
    <w:lvl w:ilvl="3">
      <w:start w:val="2"/>
      <w:numFmt w:val="decimal"/>
      <w:lvlText w:val="%1.%2.%3.%4"/>
      <w:lvlJc w:val="left"/>
      <w:pPr>
        <w:ind w:left="1785" w:hanging="1080"/>
      </w:pPr>
      <w:rPr>
        <w:rFonts w:cs="Times New Roman" w:hint="default"/>
      </w:rPr>
    </w:lvl>
    <w:lvl w:ilvl="4">
      <w:start w:val="1"/>
      <w:numFmt w:val="decimal"/>
      <w:lvlText w:val="%1.%2.%3.%4.%5"/>
      <w:lvlJc w:val="left"/>
      <w:pPr>
        <w:ind w:left="2020" w:hanging="1080"/>
      </w:pPr>
      <w:rPr>
        <w:rFonts w:cs="Times New Roman" w:hint="default"/>
      </w:rPr>
    </w:lvl>
    <w:lvl w:ilvl="5">
      <w:start w:val="1"/>
      <w:numFmt w:val="decimal"/>
      <w:lvlText w:val="%1.%2.%3.%4.%5.%6"/>
      <w:lvlJc w:val="left"/>
      <w:pPr>
        <w:ind w:left="2615" w:hanging="1440"/>
      </w:pPr>
      <w:rPr>
        <w:rFonts w:cs="Times New Roman" w:hint="default"/>
      </w:rPr>
    </w:lvl>
    <w:lvl w:ilvl="6">
      <w:start w:val="1"/>
      <w:numFmt w:val="decimal"/>
      <w:lvlText w:val="%1.%2.%3.%4.%5.%6.%7"/>
      <w:lvlJc w:val="left"/>
      <w:pPr>
        <w:ind w:left="3210" w:hanging="1800"/>
      </w:pPr>
      <w:rPr>
        <w:rFonts w:cs="Times New Roman" w:hint="default"/>
      </w:rPr>
    </w:lvl>
    <w:lvl w:ilvl="7">
      <w:start w:val="1"/>
      <w:numFmt w:val="decimal"/>
      <w:lvlText w:val="%1.%2.%3.%4.%5.%6.%7.%8"/>
      <w:lvlJc w:val="left"/>
      <w:pPr>
        <w:ind w:left="3445" w:hanging="1800"/>
      </w:pPr>
      <w:rPr>
        <w:rFonts w:cs="Times New Roman" w:hint="default"/>
      </w:rPr>
    </w:lvl>
    <w:lvl w:ilvl="8">
      <w:start w:val="1"/>
      <w:numFmt w:val="decimal"/>
      <w:lvlText w:val="%1.%2.%3.%4.%5.%6.%7.%8.%9"/>
      <w:lvlJc w:val="left"/>
      <w:pPr>
        <w:ind w:left="4040" w:hanging="2160"/>
      </w:pPr>
      <w:rPr>
        <w:rFonts w:cs="Times New Roman" w:hint="default"/>
      </w:rPr>
    </w:lvl>
  </w:abstractNum>
  <w:num w:numId="1">
    <w:abstractNumId w:val="1"/>
  </w:num>
  <w:num w:numId="2">
    <w:abstractNumId w:val="0"/>
  </w:num>
  <w:num w:numId="3">
    <w:abstractNumId w:val="8"/>
  </w:num>
  <w:num w:numId="4">
    <w:abstractNumId w:val="3"/>
  </w:num>
  <w:num w:numId="5">
    <w:abstractNumId w:val="9"/>
  </w:num>
  <w:num w:numId="6">
    <w:abstractNumId w:val="7"/>
  </w:num>
  <w:num w:numId="7">
    <w:abstractNumId w:val="4"/>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7023"/>
    <w:rsid w:val="000019CE"/>
    <w:rsid w:val="00002287"/>
    <w:rsid w:val="00002CCC"/>
    <w:rsid w:val="00003E7E"/>
    <w:rsid w:val="00004537"/>
    <w:rsid w:val="00004704"/>
    <w:rsid w:val="00005D52"/>
    <w:rsid w:val="00010A7A"/>
    <w:rsid w:val="0001120F"/>
    <w:rsid w:val="00011F8C"/>
    <w:rsid w:val="00011FFA"/>
    <w:rsid w:val="00013135"/>
    <w:rsid w:val="0001464E"/>
    <w:rsid w:val="000146B1"/>
    <w:rsid w:val="00015497"/>
    <w:rsid w:val="00016A22"/>
    <w:rsid w:val="00017070"/>
    <w:rsid w:val="000179CF"/>
    <w:rsid w:val="000204A2"/>
    <w:rsid w:val="00020B9B"/>
    <w:rsid w:val="00025A83"/>
    <w:rsid w:val="00026A8D"/>
    <w:rsid w:val="000330C8"/>
    <w:rsid w:val="00036773"/>
    <w:rsid w:val="000375FC"/>
    <w:rsid w:val="00041FC6"/>
    <w:rsid w:val="00042A8F"/>
    <w:rsid w:val="00047D21"/>
    <w:rsid w:val="0005063C"/>
    <w:rsid w:val="00050C07"/>
    <w:rsid w:val="00050E7B"/>
    <w:rsid w:val="00052F66"/>
    <w:rsid w:val="000538D4"/>
    <w:rsid w:val="00053BD9"/>
    <w:rsid w:val="00057D4F"/>
    <w:rsid w:val="000644EF"/>
    <w:rsid w:val="00064C18"/>
    <w:rsid w:val="000658D6"/>
    <w:rsid w:val="000661DD"/>
    <w:rsid w:val="00066AEA"/>
    <w:rsid w:val="00071FC0"/>
    <w:rsid w:val="00072D37"/>
    <w:rsid w:val="000803A8"/>
    <w:rsid w:val="00083B47"/>
    <w:rsid w:val="00084E11"/>
    <w:rsid w:val="00085123"/>
    <w:rsid w:val="0008667A"/>
    <w:rsid w:val="000911CA"/>
    <w:rsid w:val="000951D7"/>
    <w:rsid w:val="00095772"/>
    <w:rsid w:val="000962E3"/>
    <w:rsid w:val="000978BE"/>
    <w:rsid w:val="000A0161"/>
    <w:rsid w:val="000A11F8"/>
    <w:rsid w:val="000A2635"/>
    <w:rsid w:val="000A499B"/>
    <w:rsid w:val="000A66B2"/>
    <w:rsid w:val="000B23AE"/>
    <w:rsid w:val="000B35E1"/>
    <w:rsid w:val="000B3F4C"/>
    <w:rsid w:val="000C06D0"/>
    <w:rsid w:val="000C3260"/>
    <w:rsid w:val="000C463A"/>
    <w:rsid w:val="000C4BDB"/>
    <w:rsid w:val="000C53ED"/>
    <w:rsid w:val="000D27CC"/>
    <w:rsid w:val="000D45B3"/>
    <w:rsid w:val="000E1967"/>
    <w:rsid w:val="000E1B0A"/>
    <w:rsid w:val="000E3A87"/>
    <w:rsid w:val="000E46C6"/>
    <w:rsid w:val="000E58AA"/>
    <w:rsid w:val="000E7B47"/>
    <w:rsid w:val="000E7CCD"/>
    <w:rsid w:val="000F052E"/>
    <w:rsid w:val="000F081D"/>
    <w:rsid w:val="000F17DF"/>
    <w:rsid w:val="000F21A9"/>
    <w:rsid w:val="000F2B75"/>
    <w:rsid w:val="000F3473"/>
    <w:rsid w:val="001002E7"/>
    <w:rsid w:val="00102507"/>
    <w:rsid w:val="00103709"/>
    <w:rsid w:val="00107491"/>
    <w:rsid w:val="001100BE"/>
    <w:rsid w:val="00110D72"/>
    <w:rsid w:val="00112182"/>
    <w:rsid w:val="001136DB"/>
    <w:rsid w:val="001156D0"/>
    <w:rsid w:val="00116270"/>
    <w:rsid w:val="0011635C"/>
    <w:rsid w:val="0011655A"/>
    <w:rsid w:val="00116DF6"/>
    <w:rsid w:val="00117D29"/>
    <w:rsid w:val="00120C02"/>
    <w:rsid w:val="001263EC"/>
    <w:rsid w:val="00126E73"/>
    <w:rsid w:val="00127322"/>
    <w:rsid w:val="0013115D"/>
    <w:rsid w:val="00131A84"/>
    <w:rsid w:val="001336AB"/>
    <w:rsid w:val="0013528A"/>
    <w:rsid w:val="00143F5C"/>
    <w:rsid w:val="0014545C"/>
    <w:rsid w:val="00146D1E"/>
    <w:rsid w:val="00146E68"/>
    <w:rsid w:val="00150F84"/>
    <w:rsid w:val="001518EB"/>
    <w:rsid w:val="001532F0"/>
    <w:rsid w:val="00155699"/>
    <w:rsid w:val="00155724"/>
    <w:rsid w:val="00155798"/>
    <w:rsid w:val="001567E3"/>
    <w:rsid w:val="00156D78"/>
    <w:rsid w:val="00160CB9"/>
    <w:rsid w:val="001627F9"/>
    <w:rsid w:val="001630AB"/>
    <w:rsid w:val="00163D38"/>
    <w:rsid w:val="0016439F"/>
    <w:rsid w:val="00167B7E"/>
    <w:rsid w:val="00171AF1"/>
    <w:rsid w:val="001724E5"/>
    <w:rsid w:val="00173159"/>
    <w:rsid w:val="00173859"/>
    <w:rsid w:val="00176872"/>
    <w:rsid w:val="00180CE0"/>
    <w:rsid w:val="001812A8"/>
    <w:rsid w:val="00181F63"/>
    <w:rsid w:val="00182361"/>
    <w:rsid w:val="00182FD1"/>
    <w:rsid w:val="001832E2"/>
    <w:rsid w:val="00184651"/>
    <w:rsid w:val="00185637"/>
    <w:rsid w:val="00186611"/>
    <w:rsid w:val="0019133E"/>
    <w:rsid w:val="00192D45"/>
    <w:rsid w:val="001966AB"/>
    <w:rsid w:val="00197620"/>
    <w:rsid w:val="001A2D02"/>
    <w:rsid w:val="001A3021"/>
    <w:rsid w:val="001A596C"/>
    <w:rsid w:val="001A6126"/>
    <w:rsid w:val="001A71F2"/>
    <w:rsid w:val="001B071C"/>
    <w:rsid w:val="001B2364"/>
    <w:rsid w:val="001B3236"/>
    <w:rsid w:val="001B3BB6"/>
    <w:rsid w:val="001B45C7"/>
    <w:rsid w:val="001C358B"/>
    <w:rsid w:val="001C4DBD"/>
    <w:rsid w:val="001C617A"/>
    <w:rsid w:val="001D7269"/>
    <w:rsid w:val="001D78F7"/>
    <w:rsid w:val="001E24B0"/>
    <w:rsid w:val="001E2FF5"/>
    <w:rsid w:val="001E76BE"/>
    <w:rsid w:val="001E7DD1"/>
    <w:rsid w:val="001F118E"/>
    <w:rsid w:val="001F5E2E"/>
    <w:rsid w:val="001F753B"/>
    <w:rsid w:val="001F7945"/>
    <w:rsid w:val="002055B4"/>
    <w:rsid w:val="00206B20"/>
    <w:rsid w:val="00206DB2"/>
    <w:rsid w:val="00213461"/>
    <w:rsid w:val="0021383B"/>
    <w:rsid w:val="00213966"/>
    <w:rsid w:val="00215FAC"/>
    <w:rsid w:val="0021717F"/>
    <w:rsid w:val="00217453"/>
    <w:rsid w:val="00217526"/>
    <w:rsid w:val="0022510C"/>
    <w:rsid w:val="0022511A"/>
    <w:rsid w:val="00227910"/>
    <w:rsid w:val="00230122"/>
    <w:rsid w:val="00237B3D"/>
    <w:rsid w:val="0024047E"/>
    <w:rsid w:val="00241C35"/>
    <w:rsid w:val="00243C3F"/>
    <w:rsid w:val="00244772"/>
    <w:rsid w:val="00244863"/>
    <w:rsid w:val="00247219"/>
    <w:rsid w:val="00252CCC"/>
    <w:rsid w:val="002559A7"/>
    <w:rsid w:val="00256762"/>
    <w:rsid w:val="00260831"/>
    <w:rsid w:val="002645E8"/>
    <w:rsid w:val="00264C60"/>
    <w:rsid w:val="00266E4F"/>
    <w:rsid w:val="00271412"/>
    <w:rsid w:val="0027152A"/>
    <w:rsid w:val="00276441"/>
    <w:rsid w:val="00277D3D"/>
    <w:rsid w:val="002807BA"/>
    <w:rsid w:val="002834C9"/>
    <w:rsid w:val="00291B81"/>
    <w:rsid w:val="00291D81"/>
    <w:rsid w:val="00296BEA"/>
    <w:rsid w:val="00296D66"/>
    <w:rsid w:val="002B0E79"/>
    <w:rsid w:val="002B1232"/>
    <w:rsid w:val="002B4EA6"/>
    <w:rsid w:val="002B54FC"/>
    <w:rsid w:val="002B7E7B"/>
    <w:rsid w:val="002C0EBB"/>
    <w:rsid w:val="002C2779"/>
    <w:rsid w:val="002C3634"/>
    <w:rsid w:val="002D088F"/>
    <w:rsid w:val="002D13C3"/>
    <w:rsid w:val="002D2E88"/>
    <w:rsid w:val="002D395D"/>
    <w:rsid w:val="002D4BA2"/>
    <w:rsid w:val="002D5F4C"/>
    <w:rsid w:val="002D7E34"/>
    <w:rsid w:val="002E13E3"/>
    <w:rsid w:val="002E2584"/>
    <w:rsid w:val="002F06AE"/>
    <w:rsid w:val="002F11AB"/>
    <w:rsid w:val="002F2A8B"/>
    <w:rsid w:val="002F2BA5"/>
    <w:rsid w:val="002F3675"/>
    <w:rsid w:val="002F5570"/>
    <w:rsid w:val="002F5C94"/>
    <w:rsid w:val="002F64F4"/>
    <w:rsid w:val="003002AC"/>
    <w:rsid w:val="00300BF4"/>
    <w:rsid w:val="00302357"/>
    <w:rsid w:val="00302EE9"/>
    <w:rsid w:val="003043A8"/>
    <w:rsid w:val="00306591"/>
    <w:rsid w:val="00306F7A"/>
    <w:rsid w:val="003110ED"/>
    <w:rsid w:val="00311FE5"/>
    <w:rsid w:val="003131DF"/>
    <w:rsid w:val="00313541"/>
    <w:rsid w:val="0031381C"/>
    <w:rsid w:val="00314086"/>
    <w:rsid w:val="003147FB"/>
    <w:rsid w:val="003153EE"/>
    <w:rsid w:val="00315D57"/>
    <w:rsid w:val="00320334"/>
    <w:rsid w:val="003220AC"/>
    <w:rsid w:val="003274CD"/>
    <w:rsid w:val="0033105C"/>
    <w:rsid w:val="00331AD4"/>
    <w:rsid w:val="003351BF"/>
    <w:rsid w:val="0033596E"/>
    <w:rsid w:val="00336682"/>
    <w:rsid w:val="0034375D"/>
    <w:rsid w:val="00343D56"/>
    <w:rsid w:val="00345A5B"/>
    <w:rsid w:val="00347049"/>
    <w:rsid w:val="00347BB0"/>
    <w:rsid w:val="00350D79"/>
    <w:rsid w:val="00353C69"/>
    <w:rsid w:val="00355580"/>
    <w:rsid w:val="0036081E"/>
    <w:rsid w:val="00364D03"/>
    <w:rsid w:val="00365C75"/>
    <w:rsid w:val="003714CB"/>
    <w:rsid w:val="00375C59"/>
    <w:rsid w:val="003805D8"/>
    <w:rsid w:val="00381EDD"/>
    <w:rsid w:val="0038225E"/>
    <w:rsid w:val="0038590D"/>
    <w:rsid w:val="0038723C"/>
    <w:rsid w:val="00387F82"/>
    <w:rsid w:val="00390047"/>
    <w:rsid w:val="0039350C"/>
    <w:rsid w:val="003950C2"/>
    <w:rsid w:val="003A1CA0"/>
    <w:rsid w:val="003C3F71"/>
    <w:rsid w:val="003C697F"/>
    <w:rsid w:val="003C6CCB"/>
    <w:rsid w:val="003D4652"/>
    <w:rsid w:val="003D6477"/>
    <w:rsid w:val="003D77FC"/>
    <w:rsid w:val="003D789C"/>
    <w:rsid w:val="003E0B20"/>
    <w:rsid w:val="003E0D5C"/>
    <w:rsid w:val="003E3AB7"/>
    <w:rsid w:val="003E409E"/>
    <w:rsid w:val="003E5C45"/>
    <w:rsid w:val="003E710E"/>
    <w:rsid w:val="003E7658"/>
    <w:rsid w:val="003E7BAB"/>
    <w:rsid w:val="003F18EA"/>
    <w:rsid w:val="003F1F7F"/>
    <w:rsid w:val="003F259A"/>
    <w:rsid w:val="003F41AF"/>
    <w:rsid w:val="003F5D75"/>
    <w:rsid w:val="003F71CD"/>
    <w:rsid w:val="003F7F79"/>
    <w:rsid w:val="0040133F"/>
    <w:rsid w:val="0040518F"/>
    <w:rsid w:val="00405E9D"/>
    <w:rsid w:val="00405F19"/>
    <w:rsid w:val="004108DA"/>
    <w:rsid w:val="004114E6"/>
    <w:rsid w:val="00412785"/>
    <w:rsid w:val="004133F4"/>
    <w:rsid w:val="00415689"/>
    <w:rsid w:val="00417FDB"/>
    <w:rsid w:val="004213E5"/>
    <w:rsid w:val="00421C0E"/>
    <w:rsid w:val="00421F48"/>
    <w:rsid w:val="004234C8"/>
    <w:rsid w:val="0042424D"/>
    <w:rsid w:val="00426D70"/>
    <w:rsid w:val="00427487"/>
    <w:rsid w:val="00430652"/>
    <w:rsid w:val="00431B01"/>
    <w:rsid w:val="00431C0B"/>
    <w:rsid w:val="004328AC"/>
    <w:rsid w:val="00432C1D"/>
    <w:rsid w:val="004333CC"/>
    <w:rsid w:val="00434657"/>
    <w:rsid w:val="00434876"/>
    <w:rsid w:val="00436ACD"/>
    <w:rsid w:val="00440177"/>
    <w:rsid w:val="004445E0"/>
    <w:rsid w:val="004500E8"/>
    <w:rsid w:val="00451243"/>
    <w:rsid w:val="00452130"/>
    <w:rsid w:val="0045296C"/>
    <w:rsid w:val="00455C82"/>
    <w:rsid w:val="0045698B"/>
    <w:rsid w:val="00457366"/>
    <w:rsid w:val="00463C96"/>
    <w:rsid w:val="00463FF4"/>
    <w:rsid w:val="00465216"/>
    <w:rsid w:val="00467C88"/>
    <w:rsid w:val="004706EA"/>
    <w:rsid w:val="004832AE"/>
    <w:rsid w:val="00483A59"/>
    <w:rsid w:val="00484A15"/>
    <w:rsid w:val="00484A61"/>
    <w:rsid w:val="004855FE"/>
    <w:rsid w:val="00486DD6"/>
    <w:rsid w:val="00487516"/>
    <w:rsid w:val="00491B02"/>
    <w:rsid w:val="00492CF1"/>
    <w:rsid w:val="00492FFB"/>
    <w:rsid w:val="00493976"/>
    <w:rsid w:val="00493FEF"/>
    <w:rsid w:val="004949F2"/>
    <w:rsid w:val="004A08D5"/>
    <w:rsid w:val="004A106A"/>
    <w:rsid w:val="004A155E"/>
    <w:rsid w:val="004A1849"/>
    <w:rsid w:val="004A27CC"/>
    <w:rsid w:val="004A3742"/>
    <w:rsid w:val="004A4BFE"/>
    <w:rsid w:val="004A7024"/>
    <w:rsid w:val="004A7D66"/>
    <w:rsid w:val="004B217F"/>
    <w:rsid w:val="004B28D5"/>
    <w:rsid w:val="004C1C43"/>
    <w:rsid w:val="004D1044"/>
    <w:rsid w:val="004D1DB2"/>
    <w:rsid w:val="004D2A35"/>
    <w:rsid w:val="004D2D79"/>
    <w:rsid w:val="004D4678"/>
    <w:rsid w:val="004D73DD"/>
    <w:rsid w:val="004E0B81"/>
    <w:rsid w:val="004E210D"/>
    <w:rsid w:val="004E35AC"/>
    <w:rsid w:val="004E4125"/>
    <w:rsid w:val="004E52E2"/>
    <w:rsid w:val="004E5CBB"/>
    <w:rsid w:val="004E6C57"/>
    <w:rsid w:val="004E7772"/>
    <w:rsid w:val="004F03FF"/>
    <w:rsid w:val="004F1235"/>
    <w:rsid w:val="004F36ED"/>
    <w:rsid w:val="004F3B25"/>
    <w:rsid w:val="004F4502"/>
    <w:rsid w:val="004F77E3"/>
    <w:rsid w:val="004F7FEE"/>
    <w:rsid w:val="00503273"/>
    <w:rsid w:val="00503E83"/>
    <w:rsid w:val="00504729"/>
    <w:rsid w:val="005065F9"/>
    <w:rsid w:val="005077D4"/>
    <w:rsid w:val="00510F01"/>
    <w:rsid w:val="00514678"/>
    <w:rsid w:val="00514F4A"/>
    <w:rsid w:val="00517BD6"/>
    <w:rsid w:val="0052011B"/>
    <w:rsid w:val="00524766"/>
    <w:rsid w:val="00524980"/>
    <w:rsid w:val="005258CA"/>
    <w:rsid w:val="00525BEB"/>
    <w:rsid w:val="00526B72"/>
    <w:rsid w:val="005306DC"/>
    <w:rsid w:val="0053075C"/>
    <w:rsid w:val="00532C25"/>
    <w:rsid w:val="005345F9"/>
    <w:rsid w:val="005346BE"/>
    <w:rsid w:val="005378B2"/>
    <w:rsid w:val="00537C9E"/>
    <w:rsid w:val="00541E2C"/>
    <w:rsid w:val="005431C9"/>
    <w:rsid w:val="0054769B"/>
    <w:rsid w:val="00547796"/>
    <w:rsid w:val="00547FE6"/>
    <w:rsid w:val="00550C47"/>
    <w:rsid w:val="00562EAB"/>
    <w:rsid w:val="00563C77"/>
    <w:rsid w:val="00565A4E"/>
    <w:rsid w:val="00570F3C"/>
    <w:rsid w:val="005718FB"/>
    <w:rsid w:val="00572325"/>
    <w:rsid w:val="00574F40"/>
    <w:rsid w:val="0057647E"/>
    <w:rsid w:val="00577175"/>
    <w:rsid w:val="00580CC4"/>
    <w:rsid w:val="00582C76"/>
    <w:rsid w:val="0058685E"/>
    <w:rsid w:val="00591233"/>
    <w:rsid w:val="00591F27"/>
    <w:rsid w:val="00593909"/>
    <w:rsid w:val="00593AA0"/>
    <w:rsid w:val="00594379"/>
    <w:rsid w:val="005956F1"/>
    <w:rsid w:val="005A1200"/>
    <w:rsid w:val="005A1545"/>
    <w:rsid w:val="005A1FD6"/>
    <w:rsid w:val="005A299F"/>
    <w:rsid w:val="005A2F3A"/>
    <w:rsid w:val="005A31F7"/>
    <w:rsid w:val="005A4ABE"/>
    <w:rsid w:val="005A5CAC"/>
    <w:rsid w:val="005A6815"/>
    <w:rsid w:val="005A76FB"/>
    <w:rsid w:val="005B3E45"/>
    <w:rsid w:val="005B7BAA"/>
    <w:rsid w:val="005C0C18"/>
    <w:rsid w:val="005C2EBF"/>
    <w:rsid w:val="005C3C31"/>
    <w:rsid w:val="005C65F5"/>
    <w:rsid w:val="005D20C3"/>
    <w:rsid w:val="005D275D"/>
    <w:rsid w:val="005D3170"/>
    <w:rsid w:val="005D7C46"/>
    <w:rsid w:val="005E0CCA"/>
    <w:rsid w:val="005E175C"/>
    <w:rsid w:val="005E2E97"/>
    <w:rsid w:val="005E2F26"/>
    <w:rsid w:val="005E3EAA"/>
    <w:rsid w:val="005E6AB3"/>
    <w:rsid w:val="005E740D"/>
    <w:rsid w:val="005F073E"/>
    <w:rsid w:val="005F540B"/>
    <w:rsid w:val="005F54CB"/>
    <w:rsid w:val="0060049F"/>
    <w:rsid w:val="00601110"/>
    <w:rsid w:val="006016E1"/>
    <w:rsid w:val="00603530"/>
    <w:rsid w:val="006102B1"/>
    <w:rsid w:val="006128AE"/>
    <w:rsid w:val="0061310D"/>
    <w:rsid w:val="006147A3"/>
    <w:rsid w:val="00616D5C"/>
    <w:rsid w:val="00617831"/>
    <w:rsid w:val="00621DA3"/>
    <w:rsid w:val="006255B6"/>
    <w:rsid w:val="00630F4D"/>
    <w:rsid w:val="006321F7"/>
    <w:rsid w:val="006345CE"/>
    <w:rsid w:val="006347E5"/>
    <w:rsid w:val="00634B07"/>
    <w:rsid w:val="00635D63"/>
    <w:rsid w:val="0064102C"/>
    <w:rsid w:val="0064279F"/>
    <w:rsid w:val="00643296"/>
    <w:rsid w:val="00643F06"/>
    <w:rsid w:val="0064594E"/>
    <w:rsid w:val="0064629F"/>
    <w:rsid w:val="0065120D"/>
    <w:rsid w:val="00655840"/>
    <w:rsid w:val="0065693F"/>
    <w:rsid w:val="00656B19"/>
    <w:rsid w:val="00656DE1"/>
    <w:rsid w:val="006572F6"/>
    <w:rsid w:val="00662758"/>
    <w:rsid w:val="00662D28"/>
    <w:rsid w:val="00662FBB"/>
    <w:rsid w:val="00664408"/>
    <w:rsid w:val="00664C7F"/>
    <w:rsid w:val="006658BE"/>
    <w:rsid w:val="00672CEA"/>
    <w:rsid w:val="00673AA0"/>
    <w:rsid w:val="00680934"/>
    <w:rsid w:val="00681529"/>
    <w:rsid w:val="006818A7"/>
    <w:rsid w:val="0068347B"/>
    <w:rsid w:val="00685638"/>
    <w:rsid w:val="006926C2"/>
    <w:rsid w:val="00695478"/>
    <w:rsid w:val="006A1F3F"/>
    <w:rsid w:val="006A2809"/>
    <w:rsid w:val="006B059B"/>
    <w:rsid w:val="006B237F"/>
    <w:rsid w:val="006B58E9"/>
    <w:rsid w:val="006C09A9"/>
    <w:rsid w:val="006C2315"/>
    <w:rsid w:val="006C4A30"/>
    <w:rsid w:val="006C4B6F"/>
    <w:rsid w:val="006C6A0E"/>
    <w:rsid w:val="006D0136"/>
    <w:rsid w:val="006D39C8"/>
    <w:rsid w:val="006D3BDE"/>
    <w:rsid w:val="006D5103"/>
    <w:rsid w:val="006D533D"/>
    <w:rsid w:val="006D71FE"/>
    <w:rsid w:val="006E1AB4"/>
    <w:rsid w:val="006E6F06"/>
    <w:rsid w:val="006F247C"/>
    <w:rsid w:val="006F2508"/>
    <w:rsid w:val="006F5E51"/>
    <w:rsid w:val="00703082"/>
    <w:rsid w:val="00703DD7"/>
    <w:rsid w:val="00703EBD"/>
    <w:rsid w:val="00704822"/>
    <w:rsid w:val="00705DEB"/>
    <w:rsid w:val="00706FD5"/>
    <w:rsid w:val="00707F86"/>
    <w:rsid w:val="00710497"/>
    <w:rsid w:val="0071296A"/>
    <w:rsid w:val="00713A53"/>
    <w:rsid w:val="0072015E"/>
    <w:rsid w:val="007202BB"/>
    <w:rsid w:val="007227D3"/>
    <w:rsid w:val="00725BC2"/>
    <w:rsid w:val="0072625B"/>
    <w:rsid w:val="007316C4"/>
    <w:rsid w:val="00731BC3"/>
    <w:rsid w:val="00734849"/>
    <w:rsid w:val="00735A0B"/>
    <w:rsid w:val="00735E55"/>
    <w:rsid w:val="007361FA"/>
    <w:rsid w:val="00736BCE"/>
    <w:rsid w:val="007375D2"/>
    <w:rsid w:val="0074032B"/>
    <w:rsid w:val="007450C9"/>
    <w:rsid w:val="00746A1A"/>
    <w:rsid w:val="00747F7E"/>
    <w:rsid w:val="0075204E"/>
    <w:rsid w:val="007521B6"/>
    <w:rsid w:val="007525C1"/>
    <w:rsid w:val="00752880"/>
    <w:rsid w:val="00752D69"/>
    <w:rsid w:val="0075348A"/>
    <w:rsid w:val="00754783"/>
    <w:rsid w:val="00764CE8"/>
    <w:rsid w:val="007663DE"/>
    <w:rsid w:val="007711C1"/>
    <w:rsid w:val="00771A1D"/>
    <w:rsid w:val="00774992"/>
    <w:rsid w:val="0077699F"/>
    <w:rsid w:val="00776D9C"/>
    <w:rsid w:val="0077738F"/>
    <w:rsid w:val="00777604"/>
    <w:rsid w:val="00780175"/>
    <w:rsid w:val="00780DE6"/>
    <w:rsid w:val="00781374"/>
    <w:rsid w:val="007842E3"/>
    <w:rsid w:val="00784E8A"/>
    <w:rsid w:val="0078535B"/>
    <w:rsid w:val="00785374"/>
    <w:rsid w:val="00785632"/>
    <w:rsid w:val="00785B6F"/>
    <w:rsid w:val="00790523"/>
    <w:rsid w:val="007910FA"/>
    <w:rsid w:val="00794275"/>
    <w:rsid w:val="0079520B"/>
    <w:rsid w:val="00795257"/>
    <w:rsid w:val="00795477"/>
    <w:rsid w:val="007956D0"/>
    <w:rsid w:val="007A35F1"/>
    <w:rsid w:val="007A43CA"/>
    <w:rsid w:val="007B2CC6"/>
    <w:rsid w:val="007B3987"/>
    <w:rsid w:val="007B5BEB"/>
    <w:rsid w:val="007B7963"/>
    <w:rsid w:val="007C079F"/>
    <w:rsid w:val="007C4B1E"/>
    <w:rsid w:val="007C74CD"/>
    <w:rsid w:val="007D03AB"/>
    <w:rsid w:val="007D1E01"/>
    <w:rsid w:val="007D1FD4"/>
    <w:rsid w:val="007D2A48"/>
    <w:rsid w:val="007D2B62"/>
    <w:rsid w:val="007D2E1E"/>
    <w:rsid w:val="007D560A"/>
    <w:rsid w:val="007D5722"/>
    <w:rsid w:val="007D7DA6"/>
    <w:rsid w:val="007E007B"/>
    <w:rsid w:val="007E033F"/>
    <w:rsid w:val="007E5E45"/>
    <w:rsid w:val="007E60F8"/>
    <w:rsid w:val="007E65A7"/>
    <w:rsid w:val="007E75C1"/>
    <w:rsid w:val="007F0BF8"/>
    <w:rsid w:val="007F0EAC"/>
    <w:rsid w:val="007F119A"/>
    <w:rsid w:val="007F20AA"/>
    <w:rsid w:val="007F3CA6"/>
    <w:rsid w:val="007F7904"/>
    <w:rsid w:val="00800BC4"/>
    <w:rsid w:val="00800F6C"/>
    <w:rsid w:val="00803738"/>
    <w:rsid w:val="0080661E"/>
    <w:rsid w:val="00806B07"/>
    <w:rsid w:val="00806D33"/>
    <w:rsid w:val="008107C5"/>
    <w:rsid w:val="008108EC"/>
    <w:rsid w:val="0081324A"/>
    <w:rsid w:val="00813400"/>
    <w:rsid w:val="00813556"/>
    <w:rsid w:val="00814D54"/>
    <w:rsid w:val="00816407"/>
    <w:rsid w:val="008177BF"/>
    <w:rsid w:val="0081795D"/>
    <w:rsid w:val="00820405"/>
    <w:rsid w:val="00821649"/>
    <w:rsid w:val="00822BF2"/>
    <w:rsid w:val="0082305E"/>
    <w:rsid w:val="00823063"/>
    <w:rsid w:val="0082420A"/>
    <w:rsid w:val="008243E1"/>
    <w:rsid w:val="00831CC4"/>
    <w:rsid w:val="0083212B"/>
    <w:rsid w:val="0083365A"/>
    <w:rsid w:val="00833DCE"/>
    <w:rsid w:val="00834954"/>
    <w:rsid w:val="008349D4"/>
    <w:rsid w:val="00834FBA"/>
    <w:rsid w:val="008356F0"/>
    <w:rsid w:val="00835EB3"/>
    <w:rsid w:val="00836090"/>
    <w:rsid w:val="008364A5"/>
    <w:rsid w:val="00836D8B"/>
    <w:rsid w:val="00840AA8"/>
    <w:rsid w:val="00840BDF"/>
    <w:rsid w:val="00843377"/>
    <w:rsid w:val="0084661B"/>
    <w:rsid w:val="008466AE"/>
    <w:rsid w:val="00850DA3"/>
    <w:rsid w:val="008517F3"/>
    <w:rsid w:val="0085776C"/>
    <w:rsid w:val="0086082A"/>
    <w:rsid w:val="00861DD6"/>
    <w:rsid w:val="008621E1"/>
    <w:rsid w:val="0086256D"/>
    <w:rsid w:val="00862956"/>
    <w:rsid w:val="00864679"/>
    <w:rsid w:val="008668B2"/>
    <w:rsid w:val="00872D96"/>
    <w:rsid w:val="00873260"/>
    <w:rsid w:val="00880DB7"/>
    <w:rsid w:val="008812B2"/>
    <w:rsid w:val="0088416B"/>
    <w:rsid w:val="0088488B"/>
    <w:rsid w:val="00885E06"/>
    <w:rsid w:val="00890D75"/>
    <w:rsid w:val="00891BCD"/>
    <w:rsid w:val="00891DA9"/>
    <w:rsid w:val="0089262D"/>
    <w:rsid w:val="0089359A"/>
    <w:rsid w:val="0089420C"/>
    <w:rsid w:val="0089504C"/>
    <w:rsid w:val="00895687"/>
    <w:rsid w:val="00896F42"/>
    <w:rsid w:val="00897562"/>
    <w:rsid w:val="008A0019"/>
    <w:rsid w:val="008A05A8"/>
    <w:rsid w:val="008A0D2F"/>
    <w:rsid w:val="008A144E"/>
    <w:rsid w:val="008A286E"/>
    <w:rsid w:val="008A299F"/>
    <w:rsid w:val="008A2BCD"/>
    <w:rsid w:val="008A4608"/>
    <w:rsid w:val="008A6057"/>
    <w:rsid w:val="008A637A"/>
    <w:rsid w:val="008A67D6"/>
    <w:rsid w:val="008A67FE"/>
    <w:rsid w:val="008B0604"/>
    <w:rsid w:val="008B0E6E"/>
    <w:rsid w:val="008B17C0"/>
    <w:rsid w:val="008B1BAE"/>
    <w:rsid w:val="008B336F"/>
    <w:rsid w:val="008B5092"/>
    <w:rsid w:val="008B70F1"/>
    <w:rsid w:val="008C1BBF"/>
    <w:rsid w:val="008C4239"/>
    <w:rsid w:val="008C579F"/>
    <w:rsid w:val="008C57EB"/>
    <w:rsid w:val="008D0093"/>
    <w:rsid w:val="008D2D5D"/>
    <w:rsid w:val="008D31E3"/>
    <w:rsid w:val="008D3469"/>
    <w:rsid w:val="008D4D92"/>
    <w:rsid w:val="008D7E2B"/>
    <w:rsid w:val="008E41F9"/>
    <w:rsid w:val="008E68DF"/>
    <w:rsid w:val="008E7039"/>
    <w:rsid w:val="008E7231"/>
    <w:rsid w:val="008F0726"/>
    <w:rsid w:val="008F31D5"/>
    <w:rsid w:val="008F3A60"/>
    <w:rsid w:val="008F6F72"/>
    <w:rsid w:val="008F732B"/>
    <w:rsid w:val="008F7478"/>
    <w:rsid w:val="008F781D"/>
    <w:rsid w:val="008F7ABF"/>
    <w:rsid w:val="00901D7E"/>
    <w:rsid w:val="009102B5"/>
    <w:rsid w:val="00910831"/>
    <w:rsid w:val="00912F24"/>
    <w:rsid w:val="00913375"/>
    <w:rsid w:val="00913B62"/>
    <w:rsid w:val="009152D8"/>
    <w:rsid w:val="00921711"/>
    <w:rsid w:val="00921A2F"/>
    <w:rsid w:val="00922F0C"/>
    <w:rsid w:val="009238C1"/>
    <w:rsid w:val="00923A4A"/>
    <w:rsid w:val="00925BAF"/>
    <w:rsid w:val="00925FEC"/>
    <w:rsid w:val="00926ACC"/>
    <w:rsid w:val="00927AF1"/>
    <w:rsid w:val="009323A5"/>
    <w:rsid w:val="00936650"/>
    <w:rsid w:val="00940169"/>
    <w:rsid w:val="00940B77"/>
    <w:rsid w:val="00940E94"/>
    <w:rsid w:val="00941415"/>
    <w:rsid w:val="00947D21"/>
    <w:rsid w:val="00956BF3"/>
    <w:rsid w:val="009603A9"/>
    <w:rsid w:val="00960425"/>
    <w:rsid w:val="009607E8"/>
    <w:rsid w:val="00960C23"/>
    <w:rsid w:val="0096234C"/>
    <w:rsid w:val="00966D4E"/>
    <w:rsid w:val="00973FF9"/>
    <w:rsid w:val="00974517"/>
    <w:rsid w:val="009745B2"/>
    <w:rsid w:val="00975863"/>
    <w:rsid w:val="009759C2"/>
    <w:rsid w:val="00983296"/>
    <w:rsid w:val="00983BE2"/>
    <w:rsid w:val="009847A2"/>
    <w:rsid w:val="00985F56"/>
    <w:rsid w:val="009872F6"/>
    <w:rsid w:val="009923DB"/>
    <w:rsid w:val="009945F0"/>
    <w:rsid w:val="009955F0"/>
    <w:rsid w:val="009968C6"/>
    <w:rsid w:val="009A137F"/>
    <w:rsid w:val="009A230A"/>
    <w:rsid w:val="009A2ABE"/>
    <w:rsid w:val="009A3740"/>
    <w:rsid w:val="009A59D7"/>
    <w:rsid w:val="009A7347"/>
    <w:rsid w:val="009B234A"/>
    <w:rsid w:val="009B2B38"/>
    <w:rsid w:val="009B4711"/>
    <w:rsid w:val="009B59BB"/>
    <w:rsid w:val="009B6BDD"/>
    <w:rsid w:val="009B6F4B"/>
    <w:rsid w:val="009C198A"/>
    <w:rsid w:val="009C32A9"/>
    <w:rsid w:val="009C3585"/>
    <w:rsid w:val="009C5E73"/>
    <w:rsid w:val="009C69CA"/>
    <w:rsid w:val="009C7D6D"/>
    <w:rsid w:val="009D07C8"/>
    <w:rsid w:val="009D08D6"/>
    <w:rsid w:val="009D0FD6"/>
    <w:rsid w:val="009D357F"/>
    <w:rsid w:val="009D5AA5"/>
    <w:rsid w:val="009D7A75"/>
    <w:rsid w:val="009E09B7"/>
    <w:rsid w:val="009E0B7E"/>
    <w:rsid w:val="009E15E3"/>
    <w:rsid w:val="009E1B2D"/>
    <w:rsid w:val="009F09D5"/>
    <w:rsid w:val="009F179A"/>
    <w:rsid w:val="009F1C35"/>
    <w:rsid w:val="009F344B"/>
    <w:rsid w:val="009F4877"/>
    <w:rsid w:val="009F5466"/>
    <w:rsid w:val="00A0017F"/>
    <w:rsid w:val="00A00BC4"/>
    <w:rsid w:val="00A04F30"/>
    <w:rsid w:val="00A127CD"/>
    <w:rsid w:val="00A134A6"/>
    <w:rsid w:val="00A14A4E"/>
    <w:rsid w:val="00A14AC7"/>
    <w:rsid w:val="00A151D7"/>
    <w:rsid w:val="00A15C42"/>
    <w:rsid w:val="00A1612C"/>
    <w:rsid w:val="00A16DDC"/>
    <w:rsid w:val="00A16F82"/>
    <w:rsid w:val="00A2334E"/>
    <w:rsid w:val="00A24D85"/>
    <w:rsid w:val="00A2502D"/>
    <w:rsid w:val="00A250C8"/>
    <w:rsid w:val="00A25D03"/>
    <w:rsid w:val="00A261C5"/>
    <w:rsid w:val="00A306A8"/>
    <w:rsid w:val="00A30812"/>
    <w:rsid w:val="00A31F50"/>
    <w:rsid w:val="00A32058"/>
    <w:rsid w:val="00A33742"/>
    <w:rsid w:val="00A33BF2"/>
    <w:rsid w:val="00A34125"/>
    <w:rsid w:val="00A34870"/>
    <w:rsid w:val="00A3654A"/>
    <w:rsid w:val="00A3690E"/>
    <w:rsid w:val="00A36A8E"/>
    <w:rsid w:val="00A37A8B"/>
    <w:rsid w:val="00A40282"/>
    <w:rsid w:val="00A40DBC"/>
    <w:rsid w:val="00A42809"/>
    <w:rsid w:val="00A43DF9"/>
    <w:rsid w:val="00A43F4E"/>
    <w:rsid w:val="00A4510A"/>
    <w:rsid w:val="00A45636"/>
    <w:rsid w:val="00A45B10"/>
    <w:rsid w:val="00A45EBA"/>
    <w:rsid w:val="00A500D2"/>
    <w:rsid w:val="00A503E3"/>
    <w:rsid w:val="00A52065"/>
    <w:rsid w:val="00A524CD"/>
    <w:rsid w:val="00A55AD8"/>
    <w:rsid w:val="00A55E3F"/>
    <w:rsid w:val="00A55EEC"/>
    <w:rsid w:val="00A5627E"/>
    <w:rsid w:val="00A631ED"/>
    <w:rsid w:val="00A64AD0"/>
    <w:rsid w:val="00A7048F"/>
    <w:rsid w:val="00A72BCE"/>
    <w:rsid w:val="00A74E84"/>
    <w:rsid w:val="00A752A3"/>
    <w:rsid w:val="00A75F96"/>
    <w:rsid w:val="00A76844"/>
    <w:rsid w:val="00A76E31"/>
    <w:rsid w:val="00A8043B"/>
    <w:rsid w:val="00A82905"/>
    <w:rsid w:val="00A830DF"/>
    <w:rsid w:val="00A849FC"/>
    <w:rsid w:val="00A84A86"/>
    <w:rsid w:val="00A91AF9"/>
    <w:rsid w:val="00A92801"/>
    <w:rsid w:val="00AA0BA1"/>
    <w:rsid w:val="00AA284F"/>
    <w:rsid w:val="00AA2C8E"/>
    <w:rsid w:val="00AA2FA7"/>
    <w:rsid w:val="00AA3A7F"/>
    <w:rsid w:val="00AA57DC"/>
    <w:rsid w:val="00AA766E"/>
    <w:rsid w:val="00AB0A19"/>
    <w:rsid w:val="00AB43A2"/>
    <w:rsid w:val="00AB463F"/>
    <w:rsid w:val="00AC37E6"/>
    <w:rsid w:val="00AC381C"/>
    <w:rsid w:val="00AC40EC"/>
    <w:rsid w:val="00AC54DC"/>
    <w:rsid w:val="00AC564D"/>
    <w:rsid w:val="00AC6D1F"/>
    <w:rsid w:val="00AC6F26"/>
    <w:rsid w:val="00AD0B31"/>
    <w:rsid w:val="00AD23C1"/>
    <w:rsid w:val="00AD2CB1"/>
    <w:rsid w:val="00AD3250"/>
    <w:rsid w:val="00AD40F1"/>
    <w:rsid w:val="00AD4EFA"/>
    <w:rsid w:val="00AE024E"/>
    <w:rsid w:val="00AE0B8A"/>
    <w:rsid w:val="00AE2940"/>
    <w:rsid w:val="00AE29F5"/>
    <w:rsid w:val="00AE47AF"/>
    <w:rsid w:val="00AE5A1C"/>
    <w:rsid w:val="00AE67AF"/>
    <w:rsid w:val="00AE718E"/>
    <w:rsid w:val="00AE7F5B"/>
    <w:rsid w:val="00AF0688"/>
    <w:rsid w:val="00AF7516"/>
    <w:rsid w:val="00B017B4"/>
    <w:rsid w:val="00B01AA1"/>
    <w:rsid w:val="00B04825"/>
    <w:rsid w:val="00B04F5D"/>
    <w:rsid w:val="00B05854"/>
    <w:rsid w:val="00B10525"/>
    <w:rsid w:val="00B11565"/>
    <w:rsid w:val="00B16BD9"/>
    <w:rsid w:val="00B22CED"/>
    <w:rsid w:val="00B2491D"/>
    <w:rsid w:val="00B26D31"/>
    <w:rsid w:val="00B31678"/>
    <w:rsid w:val="00B31BC6"/>
    <w:rsid w:val="00B3204B"/>
    <w:rsid w:val="00B3472B"/>
    <w:rsid w:val="00B35363"/>
    <w:rsid w:val="00B35433"/>
    <w:rsid w:val="00B43835"/>
    <w:rsid w:val="00B43993"/>
    <w:rsid w:val="00B46820"/>
    <w:rsid w:val="00B4774E"/>
    <w:rsid w:val="00B47AA9"/>
    <w:rsid w:val="00B51D3F"/>
    <w:rsid w:val="00B53D56"/>
    <w:rsid w:val="00B53DF5"/>
    <w:rsid w:val="00B5405F"/>
    <w:rsid w:val="00B57343"/>
    <w:rsid w:val="00B6105B"/>
    <w:rsid w:val="00B6153E"/>
    <w:rsid w:val="00B6208A"/>
    <w:rsid w:val="00B639AE"/>
    <w:rsid w:val="00B64F45"/>
    <w:rsid w:val="00B66C33"/>
    <w:rsid w:val="00B6796A"/>
    <w:rsid w:val="00B710D9"/>
    <w:rsid w:val="00B714F4"/>
    <w:rsid w:val="00B71DCB"/>
    <w:rsid w:val="00B727EA"/>
    <w:rsid w:val="00B72DB0"/>
    <w:rsid w:val="00B734FD"/>
    <w:rsid w:val="00B739DB"/>
    <w:rsid w:val="00B75273"/>
    <w:rsid w:val="00B814C6"/>
    <w:rsid w:val="00B85CDD"/>
    <w:rsid w:val="00B86610"/>
    <w:rsid w:val="00B86FA5"/>
    <w:rsid w:val="00B96687"/>
    <w:rsid w:val="00BA1E32"/>
    <w:rsid w:val="00BA2138"/>
    <w:rsid w:val="00BA2302"/>
    <w:rsid w:val="00BA2722"/>
    <w:rsid w:val="00BA2DAA"/>
    <w:rsid w:val="00BA44A6"/>
    <w:rsid w:val="00BA5335"/>
    <w:rsid w:val="00BA5D16"/>
    <w:rsid w:val="00BB0B92"/>
    <w:rsid w:val="00BC0DCC"/>
    <w:rsid w:val="00BC3093"/>
    <w:rsid w:val="00BC51F2"/>
    <w:rsid w:val="00BC604E"/>
    <w:rsid w:val="00BC63C2"/>
    <w:rsid w:val="00BD033B"/>
    <w:rsid w:val="00BD1539"/>
    <w:rsid w:val="00BD239A"/>
    <w:rsid w:val="00BD3333"/>
    <w:rsid w:val="00BD3BD5"/>
    <w:rsid w:val="00BD6776"/>
    <w:rsid w:val="00BD6BBA"/>
    <w:rsid w:val="00BE0755"/>
    <w:rsid w:val="00BE4997"/>
    <w:rsid w:val="00BE741F"/>
    <w:rsid w:val="00BF24A2"/>
    <w:rsid w:val="00BF28F8"/>
    <w:rsid w:val="00BF5D3E"/>
    <w:rsid w:val="00BF7AF8"/>
    <w:rsid w:val="00BF7D65"/>
    <w:rsid w:val="00BF7E22"/>
    <w:rsid w:val="00C02111"/>
    <w:rsid w:val="00C03F13"/>
    <w:rsid w:val="00C07489"/>
    <w:rsid w:val="00C1095A"/>
    <w:rsid w:val="00C10F59"/>
    <w:rsid w:val="00C12399"/>
    <w:rsid w:val="00C15E66"/>
    <w:rsid w:val="00C203E6"/>
    <w:rsid w:val="00C20515"/>
    <w:rsid w:val="00C22125"/>
    <w:rsid w:val="00C223FE"/>
    <w:rsid w:val="00C22C3A"/>
    <w:rsid w:val="00C23946"/>
    <w:rsid w:val="00C2549E"/>
    <w:rsid w:val="00C26614"/>
    <w:rsid w:val="00C277EC"/>
    <w:rsid w:val="00C33686"/>
    <w:rsid w:val="00C34BFF"/>
    <w:rsid w:val="00C34C98"/>
    <w:rsid w:val="00C36E1F"/>
    <w:rsid w:val="00C36FF6"/>
    <w:rsid w:val="00C379F1"/>
    <w:rsid w:val="00C4109D"/>
    <w:rsid w:val="00C43534"/>
    <w:rsid w:val="00C45204"/>
    <w:rsid w:val="00C45355"/>
    <w:rsid w:val="00C50620"/>
    <w:rsid w:val="00C56A29"/>
    <w:rsid w:val="00C57EB0"/>
    <w:rsid w:val="00C60912"/>
    <w:rsid w:val="00C60CBD"/>
    <w:rsid w:val="00C620F9"/>
    <w:rsid w:val="00C62E8A"/>
    <w:rsid w:val="00C6301C"/>
    <w:rsid w:val="00C63448"/>
    <w:rsid w:val="00C641D3"/>
    <w:rsid w:val="00C66D26"/>
    <w:rsid w:val="00C764C5"/>
    <w:rsid w:val="00C77E42"/>
    <w:rsid w:val="00C80C0D"/>
    <w:rsid w:val="00C8204B"/>
    <w:rsid w:val="00C82504"/>
    <w:rsid w:val="00C83F77"/>
    <w:rsid w:val="00C84CE0"/>
    <w:rsid w:val="00C856B8"/>
    <w:rsid w:val="00C87403"/>
    <w:rsid w:val="00C87AA3"/>
    <w:rsid w:val="00C90FAA"/>
    <w:rsid w:val="00C94666"/>
    <w:rsid w:val="00C95B23"/>
    <w:rsid w:val="00C95F82"/>
    <w:rsid w:val="00C96BDE"/>
    <w:rsid w:val="00CA47B1"/>
    <w:rsid w:val="00CA5DBB"/>
    <w:rsid w:val="00CA7467"/>
    <w:rsid w:val="00CB0D59"/>
    <w:rsid w:val="00CB1EAE"/>
    <w:rsid w:val="00CB2872"/>
    <w:rsid w:val="00CB38B5"/>
    <w:rsid w:val="00CB3C9F"/>
    <w:rsid w:val="00CB7B65"/>
    <w:rsid w:val="00CC0894"/>
    <w:rsid w:val="00CC0EAC"/>
    <w:rsid w:val="00CC1192"/>
    <w:rsid w:val="00CC6096"/>
    <w:rsid w:val="00CC7DB6"/>
    <w:rsid w:val="00CD0B08"/>
    <w:rsid w:val="00CD2121"/>
    <w:rsid w:val="00CD2353"/>
    <w:rsid w:val="00CE0EE2"/>
    <w:rsid w:val="00CE2388"/>
    <w:rsid w:val="00CE485F"/>
    <w:rsid w:val="00CE5755"/>
    <w:rsid w:val="00CE5B4A"/>
    <w:rsid w:val="00CE76EA"/>
    <w:rsid w:val="00CF047C"/>
    <w:rsid w:val="00CF3A73"/>
    <w:rsid w:val="00CF71F8"/>
    <w:rsid w:val="00D03111"/>
    <w:rsid w:val="00D032F2"/>
    <w:rsid w:val="00D04C1A"/>
    <w:rsid w:val="00D12CBB"/>
    <w:rsid w:val="00D12CEF"/>
    <w:rsid w:val="00D17ED3"/>
    <w:rsid w:val="00D22E47"/>
    <w:rsid w:val="00D24A59"/>
    <w:rsid w:val="00D24AC4"/>
    <w:rsid w:val="00D2538C"/>
    <w:rsid w:val="00D25A68"/>
    <w:rsid w:val="00D27848"/>
    <w:rsid w:val="00D32DBA"/>
    <w:rsid w:val="00D33048"/>
    <w:rsid w:val="00D33EE6"/>
    <w:rsid w:val="00D3479F"/>
    <w:rsid w:val="00D362BE"/>
    <w:rsid w:val="00D3692F"/>
    <w:rsid w:val="00D41CD1"/>
    <w:rsid w:val="00D423A5"/>
    <w:rsid w:val="00D42A5C"/>
    <w:rsid w:val="00D42D05"/>
    <w:rsid w:val="00D4337E"/>
    <w:rsid w:val="00D461FF"/>
    <w:rsid w:val="00D46504"/>
    <w:rsid w:val="00D46902"/>
    <w:rsid w:val="00D5205A"/>
    <w:rsid w:val="00D527E4"/>
    <w:rsid w:val="00D56A9D"/>
    <w:rsid w:val="00D57543"/>
    <w:rsid w:val="00D60989"/>
    <w:rsid w:val="00D609D3"/>
    <w:rsid w:val="00D61936"/>
    <w:rsid w:val="00D64241"/>
    <w:rsid w:val="00D65BBF"/>
    <w:rsid w:val="00D704FA"/>
    <w:rsid w:val="00D72D52"/>
    <w:rsid w:val="00D73091"/>
    <w:rsid w:val="00D74CDC"/>
    <w:rsid w:val="00D74E4A"/>
    <w:rsid w:val="00D7517D"/>
    <w:rsid w:val="00D75981"/>
    <w:rsid w:val="00D803B1"/>
    <w:rsid w:val="00D817D4"/>
    <w:rsid w:val="00D83FFC"/>
    <w:rsid w:val="00D8615C"/>
    <w:rsid w:val="00D86448"/>
    <w:rsid w:val="00D866B8"/>
    <w:rsid w:val="00D87299"/>
    <w:rsid w:val="00D87512"/>
    <w:rsid w:val="00D87A0E"/>
    <w:rsid w:val="00D909D7"/>
    <w:rsid w:val="00D91A79"/>
    <w:rsid w:val="00D92373"/>
    <w:rsid w:val="00D93731"/>
    <w:rsid w:val="00D94BAF"/>
    <w:rsid w:val="00D95D28"/>
    <w:rsid w:val="00D97838"/>
    <w:rsid w:val="00DA09BA"/>
    <w:rsid w:val="00DA2472"/>
    <w:rsid w:val="00DA55A9"/>
    <w:rsid w:val="00DA7752"/>
    <w:rsid w:val="00DA7E62"/>
    <w:rsid w:val="00DB087E"/>
    <w:rsid w:val="00DB3461"/>
    <w:rsid w:val="00DB3C9A"/>
    <w:rsid w:val="00DC0374"/>
    <w:rsid w:val="00DC29A9"/>
    <w:rsid w:val="00DC2E8F"/>
    <w:rsid w:val="00DC323C"/>
    <w:rsid w:val="00DC3258"/>
    <w:rsid w:val="00DC4DDD"/>
    <w:rsid w:val="00DC5B21"/>
    <w:rsid w:val="00DC5D6A"/>
    <w:rsid w:val="00DC5E49"/>
    <w:rsid w:val="00DC664C"/>
    <w:rsid w:val="00DC7C52"/>
    <w:rsid w:val="00DD0F93"/>
    <w:rsid w:val="00DD3451"/>
    <w:rsid w:val="00DD3550"/>
    <w:rsid w:val="00DD4282"/>
    <w:rsid w:val="00DD4A83"/>
    <w:rsid w:val="00DD4BCA"/>
    <w:rsid w:val="00DD5557"/>
    <w:rsid w:val="00DD7657"/>
    <w:rsid w:val="00DE0E08"/>
    <w:rsid w:val="00DE185D"/>
    <w:rsid w:val="00DE2D82"/>
    <w:rsid w:val="00DE3F89"/>
    <w:rsid w:val="00DE41DA"/>
    <w:rsid w:val="00DE450F"/>
    <w:rsid w:val="00DE6C91"/>
    <w:rsid w:val="00DE778C"/>
    <w:rsid w:val="00DF040F"/>
    <w:rsid w:val="00DF10A3"/>
    <w:rsid w:val="00DF1C0D"/>
    <w:rsid w:val="00DF22F9"/>
    <w:rsid w:val="00DF3A45"/>
    <w:rsid w:val="00DF43E4"/>
    <w:rsid w:val="00DF4927"/>
    <w:rsid w:val="00DF588C"/>
    <w:rsid w:val="00DF6740"/>
    <w:rsid w:val="00E00AFE"/>
    <w:rsid w:val="00E01045"/>
    <w:rsid w:val="00E02EA8"/>
    <w:rsid w:val="00E04A4E"/>
    <w:rsid w:val="00E06895"/>
    <w:rsid w:val="00E115E7"/>
    <w:rsid w:val="00E11B20"/>
    <w:rsid w:val="00E11D7A"/>
    <w:rsid w:val="00E13C19"/>
    <w:rsid w:val="00E13EB9"/>
    <w:rsid w:val="00E150D4"/>
    <w:rsid w:val="00E17825"/>
    <w:rsid w:val="00E2011E"/>
    <w:rsid w:val="00E206B2"/>
    <w:rsid w:val="00E20B03"/>
    <w:rsid w:val="00E20CFF"/>
    <w:rsid w:val="00E22BF3"/>
    <w:rsid w:val="00E2353C"/>
    <w:rsid w:val="00E25B59"/>
    <w:rsid w:val="00E26D56"/>
    <w:rsid w:val="00E27BF0"/>
    <w:rsid w:val="00E3301D"/>
    <w:rsid w:val="00E3593F"/>
    <w:rsid w:val="00E37234"/>
    <w:rsid w:val="00E37703"/>
    <w:rsid w:val="00E37DE4"/>
    <w:rsid w:val="00E47D82"/>
    <w:rsid w:val="00E47FBB"/>
    <w:rsid w:val="00E508F3"/>
    <w:rsid w:val="00E52DBE"/>
    <w:rsid w:val="00E553AD"/>
    <w:rsid w:val="00E56218"/>
    <w:rsid w:val="00E56F4A"/>
    <w:rsid w:val="00E60C0F"/>
    <w:rsid w:val="00E63B74"/>
    <w:rsid w:val="00E648B6"/>
    <w:rsid w:val="00E66D57"/>
    <w:rsid w:val="00E70037"/>
    <w:rsid w:val="00E706B7"/>
    <w:rsid w:val="00E7367F"/>
    <w:rsid w:val="00E75B0E"/>
    <w:rsid w:val="00E77C1F"/>
    <w:rsid w:val="00E810F5"/>
    <w:rsid w:val="00E81D17"/>
    <w:rsid w:val="00E828E4"/>
    <w:rsid w:val="00E82E6C"/>
    <w:rsid w:val="00E830F6"/>
    <w:rsid w:val="00E83E75"/>
    <w:rsid w:val="00E84233"/>
    <w:rsid w:val="00E851A0"/>
    <w:rsid w:val="00E87C6D"/>
    <w:rsid w:val="00E901F2"/>
    <w:rsid w:val="00E91EA1"/>
    <w:rsid w:val="00E9216C"/>
    <w:rsid w:val="00E93134"/>
    <w:rsid w:val="00E9610A"/>
    <w:rsid w:val="00E96B13"/>
    <w:rsid w:val="00EA0708"/>
    <w:rsid w:val="00EA1115"/>
    <w:rsid w:val="00EA195E"/>
    <w:rsid w:val="00EA240F"/>
    <w:rsid w:val="00EA2C6F"/>
    <w:rsid w:val="00EA5426"/>
    <w:rsid w:val="00EB2129"/>
    <w:rsid w:val="00EB37AD"/>
    <w:rsid w:val="00EB4471"/>
    <w:rsid w:val="00EB5175"/>
    <w:rsid w:val="00EB6D80"/>
    <w:rsid w:val="00EC063F"/>
    <w:rsid w:val="00EC4DFF"/>
    <w:rsid w:val="00EC77B0"/>
    <w:rsid w:val="00ED151A"/>
    <w:rsid w:val="00ED3B94"/>
    <w:rsid w:val="00ED4A46"/>
    <w:rsid w:val="00ED50AC"/>
    <w:rsid w:val="00ED5575"/>
    <w:rsid w:val="00ED5642"/>
    <w:rsid w:val="00ED777D"/>
    <w:rsid w:val="00EE0A72"/>
    <w:rsid w:val="00EE2ABE"/>
    <w:rsid w:val="00EE43AD"/>
    <w:rsid w:val="00EE4CCA"/>
    <w:rsid w:val="00EF1843"/>
    <w:rsid w:val="00EF4233"/>
    <w:rsid w:val="00EF45C8"/>
    <w:rsid w:val="00EF49C9"/>
    <w:rsid w:val="00EF7E82"/>
    <w:rsid w:val="00F0212D"/>
    <w:rsid w:val="00F02BA6"/>
    <w:rsid w:val="00F05EBB"/>
    <w:rsid w:val="00F115E9"/>
    <w:rsid w:val="00F12097"/>
    <w:rsid w:val="00F1272D"/>
    <w:rsid w:val="00F15993"/>
    <w:rsid w:val="00F16C26"/>
    <w:rsid w:val="00F17F23"/>
    <w:rsid w:val="00F20FBB"/>
    <w:rsid w:val="00F2392D"/>
    <w:rsid w:val="00F24E92"/>
    <w:rsid w:val="00F25C14"/>
    <w:rsid w:val="00F26B54"/>
    <w:rsid w:val="00F32FEA"/>
    <w:rsid w:val="00F33C93"/>
    <w:rsid w:val="00F33DCB"/>
    <w:rsid w:val="00F3518A"/>
    <w:rsid w:val="00F360C1"/>
    <w:rsid w:val="00F36C8C"/>
    <w:rsid w:val="00F41805"/>
    <w:rsid w:val="00F427FE"/>
    <w:rsid w:val="00F4285C"/>
    <w:rsid w:val="00F42DF7"/>
    <w:rsid w:val="00F43873"/>
    <w:rsid w:val="00F449F9"/>
    <w:rsid w:val="00F45E9F"/>
    <w:rsid w:val="00F472F1"/>
    <w:rsid w:val="00F479DE"/>
    <w:rsid w:val="00F50659"/>
    <w:rsid w:val="00F50D9A"/>
    <w:rsid w:val="00F515C4"/>
    <w:rsid w:val="00F517C3"/>
    <w:rsid w:val="00F520B0"/>
    <w:rsid w:val="00F52A66"/>
    <w:rsid w:val="00F52AA5"/>
    <w:rsid w:val="00F542BA"/>
    <w:rsid w:val="00F54A20"/>
    <w:rsid w:val="00F67953"/>
    <w:rsid w:val="00F72746"/>
    <w:rsid w:val="00F7312E"/>
    <w:rsid w:val="00F75F66"/>
    <w:rsid w:val="00F817A4"/>
    <w:rsid w:val="00F845C4"/>
    <w:rsid w:val="00F87117"/>
    <w:rsid w:val="00F9374D"/>
    <w:rsid w:val="00FA01A6"/>
    <w:rsid w:val="00FA0301"/>
    <w:rsid w:val="00FA2E73"/>
    <w:rsid w:val="00FA3A86"/>
    <w:rsid w:val="00FA46C1"/>
    <w:rsid w:val="00FA64AB"/>
    <w:rsid w:val="00FA68C5"/>
    <w:rsid w:val="00FA73DE"/>
    <w:rsid w:val="00FA79F8"/>
    <w:rsid w:val="00FB0F32"/>
    <w:rsid w:val="00FB10B7"/>
    <w:rsid w:val="00FB49C3"/>
    <w:rsid w:val="00FB4BC0"/>
    <w:rsid w:val="00FB529D"/>
    <w:rsid w:val="00FB54D9"/>
    <w:rsid w:val="00FB664D"/>
    <w:rsid w:val="00FB722A"/>
    <w:rsid w:val="00FC17D2"/>
    <w:rsid w:val="00FC21CB"/>
    <w:rsid w:val="00FC412B"/>
    <w:rsid w:val="00FC5BA7"/>
    <w:rsid w:val="00FD0405"/>
    <w:rsid w:val="00FD0F12"/>
    <w:rsid w:val="00FD332E"/>
    <w:rsid w:val="00FD7023"/>
    <w:rsid w:val="00FD767A"/>
    <w:rsid w:val="00FE2AAB"/>
    <w:rsid w:val="00FE506B"/>
    <w:rsid w:val="00FE641D"/>
    <w:rsid w:val="00FE6D41"/>
    <w:rsid w:val="00FF1AF9"/>
    <w:rsid w:val="00FF1E5A"/>
    <w:rsid w:val="00FF2EFB"/>
    <w:rsid w:val="00FF402C"/>
    <w:rsid w:val="00FF4E99"/>
    <w:rsid w:val="00FF4FE3"/>
    <w:rsid w:val="00FF5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Body Text Indent 2" w:locked="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023"/>
    <w:rPr>
      <w:sz w:val="28"/>
    </w:rPr>
  </w:style>
  <w:style w:type="paragraph" w:styleId="1">
    <w:name w:val="heading 1"/>
    <w:basedOn w:val="a"/>
    <w:next w:val="a"/>
    <w:link w:val="10"/>
    <w:uiPriority w:val="99"/>
    <w:qFormat/>
    <w:locked/>
    <w:rsid w:val="00764CE8"/>
    <w:pPr>
      <w:keepNext/>
      <w:jc w:val="both"/>
      <w:outlineLvl w:val="0"/>
    </w:pPr>
    <w:rPr>
      <w:b/>
      <w:sz w:val="24"/>
      <w:lang/>
    </w:rPr>
  </w:style>
  <w:style w:type="paragraph" w:styleId="2">
    <w:name w:val="heading 2"/>
    <w:basedOn w:val="a"/>
    <w:next w:val="a"/>
    <w:link w:val="20"/>
    <w:uiPriority w:val="99"/>
    <w:qFormat/>
    <w:locked/>
    <w:rsid w:val="00764CE8"/>
    <w:pPr>
      <w:keepNext/>
      <w:jc w:val="both"/>
      <w:outlineLvl w:val="1"/>
    </w:pPr>
    <w:rPr>
      <w:sz w:val="24"/>
      <w:lang/>
    </w:rPr>
  </w:style>
  <w:style w:type="paragraph" w:styleId="5">
    <w:name w:val="heading 5"/>
    <w:basedOn w:val="a"/>
    <w:next w:val="a"/>
    <w:link w:val="50"/>
    <w:qFormat/>
    <w:locked/>
    <w:rsid w:val="000179CF"/>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56F4A"/>
    <w:pPr>
      <w:widowControl w:val="0"/>
      <w:autoSpaceDE w:val="0"/>
      <w:autoSpaceDN w:val="0"/>
      <w:adjustRightInd w:val="0"/>
    </w:pPr>
    <w:rPr>
      <w:rFonts w:ascii="Courier New" w:hAnsi="Courier New" w:cs="Courier New"/>
    </w:rPr>
  </w:style>
  <w:style w:type="paragraph" w:styleId="a3">
    <w:name w:val="Balloon Text"/>
    <w:basedOn w:val="a"/>
    <w:link w:val="a4"/>
    <w:rsid w:val="009955F0"/>
    <w:rPr>
      <w:rFonts w:ascii="Tahoma" w:hAnsi="Tahoma"/>
      <w:sz w:val="16"/>
      <w:lang/>
    </w:rPr>
  </w:style>
  <w:style w:type="character" w:customStyle="1" w:styleId="a4">
    <w:name w:val="Текст выноски Знак"/>
    <w:link w:val="a3"/>
    <w:locked/>
    <w:rsid w:val="009955F0"/>
    <w:rPr>
      <w:rFonts w:ascii="Tahoma" w:hAnsi="Tahoma"/>
      <w:sz w:val="16"/>
    </w:rPr>
  </w:style>
  <w:style w:type="paragraph" w:customStyle="1" w:styleId="table10">
    <w:name w:val="table10"/>
    <w:basedOn w:val="a"/>
    <w:link w:val="table100"/>
    <w:rsid w:val="004A3742"/>
    <w:rPr>
      <w:sz w:val="20"/>
    </w:rPr>
  </w:style>
  <w:style w:type="character" w:customStyle="1" w:styleId="table100">
    <w:name w:val="table10 Знак"/>
    <w:link w:val="table10"/>
    <w:locked/>
    <w:rsid w:val="004A3742"/>
  </w:style>
  <w:style w:type="paragraph" w:styleId="21">
    <w:name w:val="Body Text Indent 2"/>
    <w:basedOn w:val="a"/>
    <w:link w:val="22"/>
    <w:rsid w:val="003A1CA0"/>
    <w:pPr>
      <w:ind w:left="-540" w:firstLine="540"/>
      <w:jc w:val="both"/>
    </w:pPr>
    <w:rPr>
      <w:lang/>
    </w:rPr>
  </w:style>
  <w:style w:type="character" w:customStyle="1" w:styleId="22">
    <w:name w:val="Основной текст с отступом 2 Знак"/>
    <w:link w:val="21"/>
    <w:locked/>
    <w:rsid w:val="003A1CA0"/>
    <w:rPr>
      <w:sz w:val="28"/>
    </w:rPr>
  </w:style>
  <w:style w:type="paragraph" w:styleId="3">
    <w:name w:val="Body Text Indent 3"/>
    <w:basedOn w:val="a"/>
    <w:link w:val="30"/>
    <w:rsid w:val="00862956"/>
    <w:pPr>
      <w:spacing w:after="120"/>
      <w:ind w:left="283"/>
    </w:pPr>
    <w:rPr>
      <w:sz w:val="16"/>
      <w:lang/>
    </w:rPr>
  </w:style>
  <w:style w:type="character" w:customStyle="1" w:styleId="30">
    <w:name w:val="Основной текст с отступом 3 Знак"/>
    <w:link w:val="3"/>
    <w:locked/>
    <w:rsid w:val="00862956"/>
    <w:rPr>
      <w:sz w:val="16"/>
    </w:rPr>
  </w:style>
  <w:style w:type="character" w:customStyle="1" w:styleId="BodyTextIndent2Char">
    <w:name w:val="Body Text Indent 2 Char"/>
    <w:semiHidden/>
    <w:locked/>
    <w:rsid w:val="00DD3451"/>
    <w:rPr>
      <w:sz w:val="20"/>
    </w:rPr>
  </w:style>
  <w:style w:type="paragraph" w:styleId="a5">
    <w:name w:val="Plain Text"/>
    <w:basedOn w:val="a"/>
    <w:link w:val="a6"/>
    <w:rsid w:val="00181F63"/>
    <w:rPr>
      <w:rFonts w:ascii="Courier New" w:hAnsi="Courier New"/>
      <w:sz w:val="20"/>
      <w:lang/>
    </w:rPr>
  </w:style>
  <w:style w:type="character" w:customStyle="1" w:styleId="a6">
    <w:name w:val="Текст Знак"/>
    <w:link w:val="a5"/>
    <w:locked/>
    <w:rsid w:val="00181F63"/>
    <w:rPr>
      <w:rFonts w:ascii="Courier New" w:hAnsi="Courier New"/>
    </w:rPr>
  </w:style>
  <w:style w:type="paragraph" w:styleId="a7">
    <w:name w:val="Block Text"/>
    <w:basedOn w:val="a"/>
    <w:rsid w:val="00AD40F1"/>
    <w:pPr>
      <w:shd w:val="clear" w:color="auto" w:fill="FFFFFF"/>
      <w:spacing w:line="326" w:lineRule="exact"/>
      <w:ind w:left="-284" w:right="-1" w:firstLine="710"/>
      <w:jc w:val="both"/>
    </w:pPr>
    <w:rPr>
      <w:spacing w:val="1"/>
      <w:sz w:val="30"/>
      <w:szCs w:val="28"/>
    </w:rPr>
  </w:style>
  <w:style w:type="paragraph" w:customStyle="1" w:styleId="11">
    <w:name w:val="Абзац списка1"/>
    <w:basedOn w:val="a"/>
    <w:rsid w:val="002E2584"/>
    <w:pPr>
      <w:ind w:left="720"/>
      <w:contextualSpacing/>
    </w:pPr>
  </w:style>
  <w:style w:type="character" w:customStyle="1" w:styleId="number">
    <w:name w:val="number"/>
    <w:rsid w:val="0072015E"/>
    <w:rPr>
      <w:rFonts w:ascii="Times New Roman" w:hAnsi="Times New Roman" w:cs="Times New Roman"/>
    </w:rPr>
  </w:style>
  <w:style w:type="paragraph" w:styleId="a8">
    <w:name w:val="Body Text"/>
    <w:basedOn w:val="a"/>
    <w:link w:val="a9"/>
    <w:rsid w:val="00764CE8"/>
    <w:pPr>
      <w:spacing w:after="120"/>
    </w:pPr>
    <w:rPr>
      <w:lang/>
    </w:rPr>
  </w:style>
  <w:style w:type="character" w:customStyle="1" w:styleId="a9">
    <w:name w:val="Основной текст Знак"/>
    <w:link w:val="a8"/>
    <w:rsid w:val="00764CE8"/>
    <w:rPr>
      <w:sz w:val="28"/>
    </w:rPr>
  </w:style>
  <w:style w:type="character" w:customStyle="1" w:styleId="10">
    <w:name w:val="Заголовок 1 Знак"/>
    <w:link w:val="1"/>
    <w:uiPriority w:val="99"/>
    <w:rsid w:val="00764CE8"/>
    <w:rPr>
      <w:b/>
      <w:sz w:val="24"/>
    </w:rPr>
  </w:style>
  <w:style w:type="character" w:customStyle="1" w:styleId="20">
    <w:name w:val="Заголовок 2 Знак"/>
    <w:link w:val="2"/>
    <w:uiPriority w:val="99"/>
    <w:rsid w:val="00764CE8"/>
    <w:rPr>
      <w:sz w:val="24"/>
    </w:rPr>
  </w:style>
  <w:style w:type="paragraph" w:styleId="aa">
    <w:name w:val="No Spacing"/>
    <w:uiPriority w:val="1"/>
    <w:qFormat/>
    <w:rsid w:val="00764CE8"/>
  </w:style>
  <w:style w:type="character" w:customStyle="1" w:styleId="50">
    <w:name w:val="Заголовок 5 Знак"/>
    <w:link w:val="5"/>
    <w:semiHidden/>
    <w:rsid w:val="000179CF"/>
    <w:rPr>
      <w:rFonts w:ascii="Calibri" w:eastAsia="Times New Roman" w:hAnsi="Calibri" w:cs="Times New Roman"/>
      <w:b/>
      <w:bCs/>
      <w:i/>
      <w:iCs/>
      <w:sz w:val="26"/>
      <w:szCs w:val="26"/>
    </w:rPr>
  </w:style>
  <w:style w:type="paragraph" w:customStyle="1" w:styleId="ConsPlusNormal">
    <w:name w:val="ConsPlusNormal"/>
    <w:uiPriority w:val="99"/>
    <w:rsid w:val="006E6F06"/>
    <w:pPr>
      <w:autoSpaceDE w:val="0"/>
      <w:autoSpaceDN w:val="0"/>
      <w:adjustRightInd w:val="0"/>
      <w:ind w:firstLine="720"/>
    </w:pPr>
    <w:rPr>
      <w:rFonts w:ascii="Arial" w:hAnsi="Arial" w:cs="Arial"/>
    </w:rPr>
  </w:style>
  <w:style w:type="character" w:styleId="ab">
    <w:name w:val="Hyperlink"/>
    <w:rsid w:val="00A37A8B"/>
    <w:rPr>
      <w:color w:val="0563C1"/>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30296228">
      <w:bodyDiv w:val="1"/>
      <w:marLeft w:val="0"/>
      <w:marRight w:val="0"/>
      <w:marTop w:val="0"/>
      <w:marBottom w:val="0"/>
      <w:divBdr>
        <w:top w:val="none" w:sz="0" w:space="0" w:color="auto"/>
        <w:left w:val="none" w:sz="0" w:space="0" w:color="auto"/>
        <w:bottom w:val="none" w:sz="0" w:space="0" w:color="auto"/>
        <w:right w:val="none" w:sz="0" w:space="0" w:color="auto"/>
      </w:divBdr>
    </w:div>
    <w:div w:id="422802925">
      <w:bodyDiv w:val="1"/>
      <w:marLeft w:val="0"/>
      <w:marRight w:val="0"/>
      <w:marTop w:val="0"/>
      <w:marBottom w:val="0"/>
      <w:divBdr>
        <w:top w:val="none" w:sz="0" w:space="0" w:color="auto"/>
        <w:left w:val="none" w:sz="0" w:space="0" w:color="auto"/>
        <w:bottom w:val="none" w:sz="0" w:space="0" w:color="auto"/>
        <w:right w:val="none" w:sz="0" w:space="0" w:color="auto"/>
      </w:divBdr>
    </w:div>
    <w:div w:id="19293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 Н Ф О Р М А Ц И Я</vt:lpstr>
    </vt:vector>
  </TitlesOfParts>
  <Company>Home</Company>
  <LinksUpToDate>false</LinksUpToDate>
  <CharactersWithSpaces>6126</CharactersWithSpaces>
  <SharedDoc>false</SharedDoc>
  <HLinks>
    <vt:vector size="18" baseType="variant">
      <vt:variant>
        <vt:i4>6553659</vt:i4>
      </vt:variant>
      <vt:variant>
        <vt:i4>6</vt:i4>
      </vt:variant>
      <vt:variant>
        <vt:i4>0</vt:i4>
      </vt:variant>
      <vt:variant>
        <vt:i4>5</vt:i4>
      </vt:variant>
      <vt:variant>
        <vt:lpwstr/>
      </vt:variant>
      <vt:variant>
        <vt:lpwstr>Par194</vt:lpwstr>
      </vt:variant>
      <vt:variant>
        <vt:i4>6619188</vt:i4>
      </vt:variant>
      <vt:variant>
        <vt:i4>3</vt:i4>
      </vt:variant>
      <vt:variant>
        <vt:i4>0</vt:i4>
      </vt:variant>
      <vt:variant>
        <vt:i4>5</vt:i4>
      </vt:variant>
      <vt:variant>
        <vt:lpwstr/>
      </vt:variant>
      <vt:variant>
        <vt:lpwstr>Par165</vt:lpwstr>
      </vt:variant>
      <vt:variant>
        <vt:i4>6619188</vt:i4>
      </vt:variant>
      <vt:variant>
        <vt:i4>0</vt:i4>
      </vt:variant>
      <vt:variant>
        <vt:i4>0</vt:i4>
      </vt:variant>
      <vt:variant>
        <vt:i4>5</vt:i4>
      </vt:variant>
      <vt:variant>
        <vt:lpwstr/>
      </vt:variant>
      <vt:variant>
        <vt:lpwstr>Par165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Н Ф О Р М А Ц И Я</dc:title>
  <dc:subject/>
  <dc:creator>user</dc:creator>
  <cp:keywords/>
  <dc:description/>
  <cp:lastModifiedBy>Чикизов Владимир Станиславович</cp:lastModifiedBy>
  <cp:revision>6</cp:revision>
  <cp:lastPrinted>2018-01-09T13:16:00Z</cp:lastPrinted>
  <dcterms:created xsi:type="dcterms:W3CDTF">2018-01-24T10:54:00Z</dcterms:created>
  <dcterms:modified xsi:type="dcterms:W3CDTF">2018-03-02T07:52:00Z</dcterms:modified>
</cp:coreProperties>
</file>