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Default="00833C70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833C70" w:rsidRDefault="00833C70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833C70" w:rsidRDefault="00833C70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833C70" w:rsidRDefault="00833C70">
      <w:pPr>
        <w:pStyle w:val="changei"/>
      </w:pPr>
      <w:r>
        <w:t>Изменения и дополнения:</w:t>
      </w:r>
    </w:p>
    <w:p w:rsidR="00833C70" w:rsidRDefault="00833C70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&lt;P31900411&gt;;</w:t>
      </w:r>
    </w:p>
    <w:p w:rsidR="00833C70" w:rsidRDefault="00833C70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</w:t>
      </w:r>
    </w:p>
    <w:p w:rsidR="00833C70" w:rsidRDefault="00833C70">
      <w:pPr>
        <w:pStyle w:val="newncpi"/>
      </w:pPr>
      <w:r>
        <w:t> </w:t>
      </w:r>
    </w:p>
    <w:p w:rsidR="00833C70" w:rsidRDefault="00833C70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833C70" w:rsidRDefault="00833C70">
      <w:pPr>
        <w:pStyle w:val="point"/>
      </w:pPr>
      <w:r>
        <w:t>1. Установить, что:</w:t>
      </w:r>
    </w:p>
    <w:p w:rsidR="00833C70" w:rsidRDefault="00833C70">
      <w:pPr>
        <w:pStyle w:val="underpoint"/>
      </w:pPr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:rsidR="00833C70" w:rsidRDefault="00833C70">
      <w:pPr>
        <w:pStyle w:val="snoskiline"/>
      </w:pPr>
      <w:r>
        <w:t>______________________________</w:t>
      </w:r>
    </w:p>
    <w:p w:rsidR="00833C70" w:rsidRDefault="00833C70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833C70" w:rsidRDefault="00833C70">
      <w:pPr>
        <w:pStyle w:val="underpoint"/>
      </w:pPr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833C70" w:rsidRDefault="00833C70">
      <w:pPr>
        <w:pStyle w:val="preamble"/>
      </w:pPr>
      <w:r>
        <w:t>изготовление и ремонт:</w:t>
      </w:r>
    </w:p>
    <w:p w:rsidR="00833C70" w:rsidRDefault="00833C70">
      <w:pPr>
        <w:pStyle w:val="newncpi"/>
      </w:pPr>
      <w:r>
        <w:t>шорно-седельных изделий;</w:t>
      </w:r>
    </w:p>
    <w:p w:rsidR="00833C70" w:rsidRDefault="00833C70">
      <w:pPr>
        <w:pStyle w:val="newncpi"/>
      </w:pPr>
      <w:r>
        <w:t>гужевых повозок, саней и детских санок;</w:t>
      </w:r>
    </w:p>
    <w:p w:rsidR="00833C70" w:rsidRDefault="00833C70">
      <w:pPr>
        <w:pStyle w:val="newncpi"/>
      </w:pPr>
      <w:r>
        <w:t>рыболовных снастей и приспособлений для рыбалки;</w:t>
      </w:r>
    </w:p>
    <w:p w:rsidR="00833C70" w:rsidRDefault="00833C70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833C70" w:rsidRDefault="00833C70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833C70" w:rsidRDefault="00833C70">
      <w:pPr>
        <w:pStyle w:val="newncpi"/>
      </w:pPr>
      <w:r>
        <w:t>кузнечное дело;</w:t>
      </w:r>
    </w:p>
    <w:p w:rsidR="00833C70" w:rsidRDefault="00833C70">
      <w:pPr>
        <w:pStyle w:val="newncpi"/>
      </w:pPr>
      <w:r>
        <w:t>изготовление изделий ручного вязания;</w:t>
      </w:r>
    </w:p>
    <w:p w:rsidR="00833C70" w:rsidRDefault="00833C70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833C70" w:rsidRDefault="00833C70">
      <w:pPr>
        <w:pStyle w:val="newncpi"/>
      </w:pPr>
      <w:r>
        <w:t>кружевоплетение, макраме;</w:t>
      </w:r>
    </w:p>
    <w:p w:rsidR="00833C70" w:rsidRDefault="00833C70">
      <w:pPr>
        <w:pStyle w:val="newncpi"/>
      </w:pPr>
      <w:r>
        <w:t>изготовление пряжи;</w:t>
      </w:r>
    </w:p>
    <w:p w:rsidR="00833C70" w:rsidRDefault="00833C70">
      <w:pPr>
        <w:pStyle w:val="newncpi"/>
      </w:pPr>
      <w:r>
        <w:t>изготовление изделий ручной вышивки;</w:t>
      </w:r>
    </w:p>
    <w:p w:rsidR="00833C70" w:rsidRDefault="00833C70">
      <w:pPr>
        <w:pStyle w:val="newncpi"/>
      </w:pPr>
      <w:r>
        <w:t>плетение бисером;</w:t>
      </w:r>
    </w:p>
    <w:p w:rsidR="00833C70" w:rsidRDefault="00833C70">
      <w:pPr>
        <w:pStyle w:val="newncpi"/>
      </w:pPr>
      <w:r>
        <w:lastRenderedPageBreak/>
        <w:t>художественная обработка и роспись дерева, камня, кости, рога, металла, жести, стекла, керамики, фанеры;</w:t>
      </w:r>
    </w:p>
    <w:p w:rsidR="00833C70" w:rsidRDefault="00833C70">
      <w:pPr>
        <w:pStyle w:val="newncpi"/>
      </w:pPr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>
        <w:t>писанок</w:t>
      </w:r>
      <w:proofErr w:type="spellEnd"/>
      <w:r>
        <w:t>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833C70" w:rsidRDefault="00833C70">
      <w:pPr>
        <w:pStyle w:val="newncpi"/>
      </w:pPr>
      <w:r>
        <w:t>изготовление изделий из валяной шерсти;</w:t>
      </w:r>
    </w:p>
    <w:p w:rsidR="00833C70" w:rsidRDefault="00833C70">
      <w:pPr>
        <w:pStyle w:val="newncpi"/>
      </w:pPr>
      <w:r>
        <w:t>переплет страниц, предоставленных потребителем*;</w:t>
      </w:r>
    </w:p>
    <w:p w:rsidR="00833C70" w:rsidRDefault="00833C70">
      <w:pPr>
        <w:pStyle w:val="newncpi"/>
      </w:pPr>
      <w:r>
        <w:t>изготовление свечей;</w:t>
      </w:r>
    </w:p>
    <w:p w:rsidR="00833C70" w:rsidRDefault="00833C70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833C70" w:rsidRDefault="00833C70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833C70" w:rsidRDefault="00833C70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833C70" w:rsidRDefault="00833C70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833C70" w:rsidRDefault="00833C70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833C70" w:rsidRDefault="00833C70">
      <w:pPr>
        <w:pStyle w:val="newncpi"/>
      </w:pPr>
      <w:r>
        <w:t>изготовление художественных изделий из бумаги и папье-маше;</w:t>
      </w:r>
    </w:p>
    <w:p w:rsidR="00833C70" w:rsidRDefault="00833C70">
      <w:pPr>
        <w:pStyle w:val="newncpi"/>
      </w:pPr>
      <w:r>
        <w:t xml:space="preserve">изготовление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833C70" w:rsidRDefault="00833C70">
      <w:pPr>
        <w:pStyle w:val="newncpi"/>
      </w:pPr>
      <w:r>
        <w:t>изготовление витражей;</w:t>
      </w:r>
    </w:p>
    <w:p w:rsidR="00833C70" w:rsidRDefault="00833C70">
      <w:pPr>
        <w:pStyle w:val="newncpi"/>
      </w:pPr>
      <w:r>
        <w:t>декорирование предметов, предоставленных потребителем;</w:t>
      </w:r>
    </w:p>
    <w:p w:rsidR="00833C70" w:rsidRDefault="00833C70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833C70" w:rsidRDefault="00833C70">
      <w:pPr>
        <w:pStyle w:val="newncpi"/>
      </w:pPr>
      <w:r>
        <w:t>изготовление мыла;</w:t>
      </w:r>
    </w:p>
    <w:p w:rsidR="00833C70" w:rsidRDefault="00833C70">
      <w:pPr>
        <w:pStyle w:val="newncpi"/>
      </w:pPr>
      <w:r>
        <w:t>гильоширование;</w:t>
      </w:r>
    </w:p>
    <w:p w:rsidR="00833C70" w:rsidRDefault="00833C70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833C70" w:rsidRDefault="00833C70">
      <w:pPr>
        <w:pStyle w:val="snoskiline"/>
      </w:pPr>
      <w:r>
        <w:t>______________________________</w:t>
      </w:r>
    </w:p>
    <w:p w:rsidR="00833C70" w:rsidRDefault="00833C70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пятом статьи 335 Налогового кодекса Республики Беларусь.</w:t>
      </w:r>
    </w:p>
    <w:p w:rsidR="00833C70" w:rsidRDefault="00833C70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либо налога на профессиональный доход запрещается.</w:t>
      </w:r>
    </w:p>
    <w:p w:rsidR="00833C70" w:rsidRDefault="00833C70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833C70" w:rsidRDefault="00833C70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833C70" w:rsidRDefault="00833C70">
      <w:pPr>
        <w:pStyle w:val="underpoint"/>
      </w:pPr>
      <w:r>
        <w:t>1.5. физические лица, осуществляющие ремесленную деятельность, вправе:</w:t>
      </w:r>
    </w:p>
    <w:p w:rsidR="00833C70" w:rsidRDefault="00833C70">
      <w:pPr>
        <w:pStyle w:val="newncpi"/>
      </w:pPr>
      <w:r>
        <w:lastRenderedPageBreak/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:rsidR="00833C70" w:rsidRDefault="00833C70">
      <w:pPr>
        <w:pStyle w:val="newncpi"/>
      </w:pPr>
      <w:r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833C70" w:rsidRDefault="00833C70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833C70" w:rsidRDefault="00833C70">
      <w:pPr>
        <w:pStyle w:val="newncpi"/>
      </w:pPr>
      <w:r>
        <w:t>В договоре должны содержаться:</w:t>
      </w:r>
    </w:p>
    <w:p w:rsidR="00833C70" w:rsidRDefault="00833C70">
      <w:pPr>
        <w:pStyle w:val="newncpi"/>
      </w:pPr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:rsidR="00833C70" w:rsidRDefault="00833C70">
      <w:pPr>
        <w:pStyle w:val="newncpi"/>
      </w:pPr>
      <w:r>
        <w:t>место и дата заключения договора;</w:t>
      </w:r>
    </w:p>
    <w:p w:rsidR="00833C70" w:rsidRDefault="00833C70">
      <w:pPr>
        <w:pStyle w:val="newncpi"/>
      </w:pPr>
      <w:r>
        <w:t>предмет договора;</w:t>
      </w:r>
    </w:p>
    <w:p w:rsidR="00833C70" w:rsidRDefault="00833C70">
      <w:pPr>
        <w:pStyle w:val="newncpi"/>
      </w:pPr>
      <w:r>
        <w:t>права и обязанности сторон;</w:t>
      </w:r>
    </w:p>
    <w:p w:rsidR="00833C70" w:rsidRDefault="00833C70">
      <w:pPr>
        <w:pStyle w:val="newncpi"/>
      </w:pPr>
      <w:r>
        <w:t>ответственность сторон за нарушение условий договора;</w:t>
      </w:r>
    </w:p>
    <w:p w:rsidR="00833C70" w:rsidRDefault="00833C70">
      <w:pPr>
        <w:pStyle w:val="newncpi"/>
      </w:pPr>
      <w:r>
        <w:t>срок действия договора и порядок его расторжения.</w:t>
      </w:r>
    </w:p>
    <w:p w:rsidR="00833C70" w:rsidRDefault="00833C70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833C70" w:rsidRDefault="00833C70">
      <w:pPr>
        <w:pStyle w:val="newncpi"/>
      </w:pPr>
      <w:r>
        <w:t>Договор заключается на время обучения ремесленной деятельности.</w:t>
      </w:r>
    </w:p>
    <w:p w:rsidR="00833C70" w:rsidRDefault="00833C70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833C70" w:rsidRDefault="00833C70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833C70" w:rsidRDefault="00833C70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833C70" w:rsidRDefault="00833C70">
      <w:pPr>
        <w:pStyle w:val="snoskiline"/>
      </w:pPr>
      <w:r>
        <w:t>______________________________</w:t>
      </w:r>
    </w:p>
    <w:p w:rsidR="00833C70" w:rsidRDefault="00833C70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833C70" w:rsidRDefault="00833C70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833C70" w:rsidRDefault="00833C70">
      <w:pPr>
        <w:pStyle w:val="point"/>
      </w:pPr>
      <w:r>
        <w:t>3. Совету Министров Республики Беларусь:</w:t>
      </w:r>
    </w:p>
    <w:p w:rsidR="00833C70" w:rsidRDefault="00833C70">
      <w:pPr>
        <w:pStyle w:val="newncpi"/>
      </w:pPr>
      <w:r>
        <w:t>в трехмесячный срок принять меры по реализации настоящего Указа;</w:t>
      </w:r>
    </w:p>
    <w:p w:rsidR="00833C70" w:rsidRDefault="00833C70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833C70" w:rsidRDefault="00833C70">
      <w:pPr>
        <w:pStyle w:val="point"/>
      </w:pPr>
      <w:r>
        <w:t>4. Настоящий Указ вступает в силу в следующем порядке:</w:t>
      </w:r>
    </w:p>
    <w:p w:rsidR="00833C70" w:rsidRDefault="00833C70">
      <w:pPr>
        <w:pStyle w:val="newncpi"/>
      </w:pPr>
      <w:r>
        <w:t>пункт 3 – после официального опубликования настоящего Указа;</w:t>
      </w:r>
    </w:p>
    <w:p w:rsidR="00833C70" w:rsidRDefault="00833C70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833C70" w:rsidRDefault="00833C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33C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3C70" w:rsidRDefault="00833C7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3C70" w:rsidRDefault="00833C7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833C70" w:rsidRDefault="00833C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33C7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C70" w:rsidRDefault="00833C7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C70" w:rsidRDefault="00833C70">
            <w:pPr>
              <w:pStyle w:val="append1"/>
            </w:pPr>
            <w:r>
              <w:t>Приложение</w:t>
            </w:r>
          </w:p>
          <w:p w:rsidR="00833C70" w:rsidRDefault="00833C70">
            <w:pPr>
              <w:pStyle w:val="append"/>
            </w:pPr>
            <w:r>
              <w:lastRenderedPageBreak/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833C70" w:rsidRDefault="00833C70">
      <w:pPr>
        <w:pStyle w:val="titlep"/>
        <w:jc w:val="left"/>
      </w:pPr>
      <w:r>
        <w:lastRenderedPageBreak/>
        <w:t>ПЕРЕЧЕНЬ</w:t>
      </w:r>
      <w:r>
        <w:br/>
        <w:t>утративших силу указов Президента Республики Беларусь</w:t>
      </w:r>
    </w:p>
    <w:p w:rsidR="00833C70" w:rsidRDefault="00833C70">
      <w:pPr>
        <w:pStyle w:val="point"/>
      </w:pPr>
      <w: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833C70" w:rsidRDefault="00833C70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833C70" w:rsidRDefault="00833C70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833C70" w:rsidRDefault="00833C70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833C70" w:rsidRDefault="00833C70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833C70" w:rsidRDefault="00833C70">
      <w:pPr>
        <w:pStyle w:val="newncpi"/>
      </w:pPr>
      <w:r>
        <w:t> </w:t>
      </w:r>
    </w:p>
    <w:p w:rsidR="006252CB" w:rsidRDefault="006252CB"/>
    <w:sectPr w:rsidR="006252CB" w:rsidSect="0083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68" w:rsidRDefault="00A10368" w:rsidP="00833C70">
      <w:pPr>
        <w:spacing w:after="0" w:line="240" w:lineRule="auto"/>
      </w:pPr>
      <w:r>
        <w:separator/>
      </w:r>
    </w:p>
  </w:endnote>
  <w:endnote w:type="continuationSeparator" w:id="0">
    <w:p w:rsidR="00A10368" w:rsidRDefault="00A10368" w:rsidP="0083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0" w:rsidRDefault="00833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0" w:rsidRDefault="00833C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33C70" w:rsidTr="00833C70">
      <w:tc>
        <w:tcPr>
          <w:tcW w:w="1800" w:type="dxa"/>
          <w:shd w:val="clear" w:color="auto" w:fill="auto"/>
          <w:vAlign w:val="center"/>
        </w:tcPr>
        <w:p w:rsidR="00833C70" w:rsidRDefault="00833C7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33C70" w:rsidRDefault="00833C7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33C70" w:rsidRDefault="00833C7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19.02.2023</w:t>
          </w:r>
        </w:p>
        <w:p w:rsidR="00833C70" w:rsidRPr="00833C70" w:rsidRDefault="00833C7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33C70" w:rsidRDefault="0083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68" w:rsidRDefault="00A10368" w:rsidP="00833C70">
      <w:pPr>
        <w:spacing w:after="0" w:line="240" w:lineRule="auto"/>
      </w:pPr>
      <w:r>
        <w:separator/>
      </w:r>
    </w:p>
  </w:footnote>
  <w:footnote w:type="continuationSeparator" w:id="0">
    <w:p w:rsidR="00A10368" w:rsidRDefault="00A10368" w:rsidP="0083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0" w:rsidRDefault="00833C70" w:rsidP="00FB45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33C70" w:rsidRDefault="00833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0" w:rsidRPr="00833C70" w:rsidRDefault="00833C70" w:rsidP="00FB454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33C70">
      <w:rPr>
        <w:rStyle w:val="a7"/>
        <w:rFonts w:ascii="Times New Roman" w:hAnsi="Times New Roman" w:cs="Times New Roman"/>
        <w:sz w:val="24"/>
      </w:rPr>
      <w:fldChar w:fldCharType="begin"/>
    </w:r>
    <w:r w:rsidRPr="00833C7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33C7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833C70">
      <w:rPr>
        <w:rStyle w:val="a7"/>
        <w:rFonts w:ascii="Times New Roman" w:hAnsi="Times New Roman" w:cs="Times New Roman"/>
        <w:sz w:val="24"/>
      </w:rPr>
      <w:fldChar w:fldCharType="end"/>
    </w:r>
  </w:p>
  <w:p w:rsidR="00833C70" w:rsidRPr="00833C70" w:rsidRDefault="00833C7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0" w:rsidRDefault="00833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0"/>
    <w:rsid w:val="006252CB"/>
    <w:rsid w:val="00833C70"/>
    <w:rsid w:val="00A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BFF2-2B97-4CD1-AD9A-642ECDD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3C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33C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3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3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3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3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33C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3C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33C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3C7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33C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3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3C7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3C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3C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3C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3C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3C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3C7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C70"/>
  </w:style>
  <w:style w:type="paragraph" w:styleId="a5">
    <w:name w:val="footer"/>
    <w:basedOn w:val="a"/>
    <w:link w:val="a6"/>
    <w:uiPriority w:val="99"/>
    <w:unhideWhenUsed/>
    <w:rsid w:val="0083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C70"/>
  </w:style>
  <w:style w:type="character" w:styleId="a7">
    <w:name w:val="page number"/>
    <w:basedOn w:val="a0"/>
    <w:uiPriority w:val="99"/>
    <w:semiHidden/>
    <w:unhideWhenUsed/>
    <w:rsid w:val="00833C70"/>
  </w:style>
  <w:style w:type="table" w:styleId="a8">
    <w:name w:val="Table Grid"/>
    <w:basedOn w:val="a1"/>
    <w:uiPriority w:val="39"/>
    <w:rsid w:val="0083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9336</Characters>
  <Application>Microsoft Office Word</Application>
  <DocSecurity>0</DocSecurity>
  <Lines>186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Подшиваленко Наталья Лионовна</dc:creator>
  <cp:keywords/>
  <dc:description/>
  <cp:lastModifiedBy>Подшиваленко Наталья Лионовна</cp:lastModifiedBy>
  <cp:revision>1</cp:revision>
  <dcterms:created xsi:type="dcterms:W3CDTF">2023-02-19T12:04:00Z</dcterms:created>
  <dcterms:modified xsi:type="dcterms:W3CDTF">2023-02-19T12:04:00Z</dcterms:modified>
</cp:coreProperties>
</file>