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AA36DC">
        <w:rPr>
          <w:rFonts w:cs="Times New Roman"/>
          <w:sz w:val="29"/>
          <w:szCs w:val="29"/>
        </w:rPr>
        <w:t>12.2</w:t>
      </w:r>
    </w:p>
    <w:p w:rsidR="00EA7CEC" w:rsidRPr="00EA7CEC" w:rsidRDefault="00B2464F" w:rsidP="00EA7CEC">
      <w:pPr>
        <w:shd w:val="clear" w:color="auto" w:fill="FFFFFF"/>
        <w:ind w:firstLine="0"/>
        <w:jc w:val="center"/>
        <w:outlineLvl w:val="1"/>
        <w:rPr>
          <w:rFonts w:cs="Times New Roman"/>
          <w:b/>
          <w:sz w:val="29"/>
          <w:szCs w:val="29"/>
        </w:rPr>
      </w:pPr>
      <w:r w:rsidRPr="00B2464F">
        <w:rPr>
          <w:rFonts w:cs="Times New Roman"/>
          <w:b/>
          <w:sz w:val="29"/>
          <w:szCs w:val="29"/>
        </w:rPr>
        <w:t>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 классиф</w:t>
      </w:r>
      <w:bookmarkStart w:id="0" w:name="_GoBack"/>
      <w:bookmarkEnd w:id="0"/>
      <w:r w:rsidRPr="00B2464F">
        <w:rPr>
          <w:rFonts w:cs="Times New Roman"/>
          <w:b/>
          <w:sz w:val="29"/>
          <w:szCs w:val="29"/>
        </w:rPr>
        <w:t>икацией назначения объектов недвижимого имущества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D23A9" w:rsidRPr="002E322C" w:rsidTr="00224BD2">
        <w:tc>
          <w:tcPr>
            <w:tcW w:w="3397" w:type="dxa"/>
          </w:tcPr>
          <w:p w:rsidR="001D23A9" w:rsidRPr="002A7FE6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783F9D" w:rsidRPr="00843E29" w:rsidRDefault="002E322C" w:rsidP="009F540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843E29">
              <w:rPr>
                <w:sz w:val="29"/>
                <w:szCs w:val="29"/>
              </w:rPr>
              <w:t xml:space="preserve"> </w:t>
            </w:r>
            <w:r w:rsidR="00783F9D" w:rsidRPr="00843E29">
              <w:rPr>
                <w:sz w:val="29"/>
                <w:szCs w:val="29"/>
              </w:rPr>
              <w:t>Заявление</w:t>
            </w:r>
            <w:r w:rsidRPr="00843E29">
              <w:rPr>
                <w:sz w:val="29"/>
                <w:szCs w:val="29"/>
              </w:rPr>
              <w:t xml:space="preserve"> </w:t>
            </w:r>
          </w:p>
          <w:p w:rsidR="00E71572" w:rsidRPr="00E71572" w:rsidRDefault="002E322C" w:rsidP="00AA36DC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E71572" w:rsidRPr="00E71572">
              <w:rPr>
                <w:sz w:val="29"/>
                <w:szCs w:val="29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</w:t>
            </w:r>
            <w:r w:rsidR="00E71572" w:rsidRPr="00E71572">
              <w:rPr>
                <w:i/>
                <w:sz w:val="29"/>
                <w:szCs w:val="29"/>
              </w:rPr>
              <w:t>представляется в отношении капитальных строений (зданий, сооружений), изолированных помещений более одного этажа</w:t>
            </w:r>
          </w:p>
          <w:p w:rsidR="006F0FC3" w:rsidRPr="002E322C" w:rsidRDefault="006F0FC3" w:rsidP="00AA36DC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AA36DC">
              <w:rPr>
                <w:sz w:val="29"/>
                <w:szCs w:val="29"/>
              </w:rPr>
              <w:t>технический паспорт или ведомость</w:t>
            </w:r>
            <w:r>
              <w:rPr>
                <w:color w:val="000000"/>
                <w:shd w:val="clear" w:color="auto" w:fill="FFFFFF"/>
              </w:rPr>
              <w:t xml:space="preserve"> технических характеристик.</w:t>
            </w:r>
          </w:p>
        </w:tc>
      </w:tr>
      <w:tr w:rsidR="002630D7" w:rsidRPr="002E322C" w:rsidTr="00224BD2">
        <w:tc>
          <w:tcPr>
            <w:tcW w:w="3397" w:type="dxa"/>
          </w:tcPr>
          <w:p w:rsidR="002630D7" w:rsidRPr="00CB5BBB" w:rsidRDefault="002630D7" w:rsidP="002630D7">
            <w:pPr>
              <w:ind w:firstLine="0"/>
              <w:rPr>
                <w:rFonts w:eastAsia="Calibri"/>
                <w:b/>
                <w:sz w:val="29"/>
                <w:szCs w:val="29"/>
              </w:rPr>
            </w:pPr>
            <w:r w:rsidRPr="00CB5BBB">
              <w:rPr>
                <w:rFonts w:eastAsia="Calibri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2630D7" w:rsidRPr="002A7FE6" w:rsidRDefault="002630D7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237" w:type="dxa"/>
          </w:tcPr>
          <w:p w:rsidR="002630D7" w:rsidRPr="00843E29" w:rsidRDefault="002630D7" w:rsidP="009F540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2630D7">
              <w:rPr>
                <w:sz w:val="29"/>
                <w:szCs w:val="29"/>
              </w:rPr>
              <w:t>информация о существующих в момент выдачи информации правах, ограничениях (обременениях) прав на земельный участок, на котором расположено капитальное строение (здание, сооружение), изолированное помещение, машино-место, в отношении которого осуществляется административная процедура</w:t>
            </w:r>
          </w:p>
        </w:tc>
      </w:tr>
      <w:tr w:rsidR="001D23A9" w:rsidRPr="002E322C" w:rsidTr="00224BD2">
        <w:tc>
          <w:tcPr>
            <w:tcW w:w="3397" w:type="dxa"/>
          </w:tcPr>
          <w:p w:rsidR="001D23A9" w:rsidRPr="002A7FE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224BD2">
        <w:tc>
          <w:tcPr>
            <w:tcW w:w="3397" w:type="dxa"/>
          </w:tcPr>
          <w:p w:rsidR="001D23A9" w:rsidRPr="002A7FE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2A7FE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37" w:type="dxa"/>
          </w:tcPr>
          <w:p w:rsidR="00DF357E" w:rsidRPr="00DF357E" w:rsidRDefault="00DF357E" w:rsidP="00DF357E">
            <w:pPr>
              <w:pStyle w:val="table10"/>
              <w:rPr>
                <w:sz w:val="29"/>
                <w:szCs w:val="29"/>
              </w:rPr>
            </w:pPr>
            <w:r w:rsidRPr="00DF357E">
              <w:rPr>
                <w:sz w:val="29"/>
                <w:szCs w:val="29"/>
              </w:rPr>
              <w:t>15 дней</w:t>
            </w:r>
          </w:p>
          <w:p w:rsidR="001D23A9" w:rsidRPr="002E322C" w:rsidRDefault="001D23A9" w:rsidP="00DF357E">
            <w:pPr>
              <w:pStyle w:val="table10"/>
              <w:rPr>
                <w:sz w:val="29"/>
                <w:szCs w:val="29"/>
              </w:rPr>
            </w:pPr>
          </w:p>
        </w:tc>
      </w:tr>
      <w:tr w:rsidR="001D23A9" w:rsidRPr="002E322C" w:rsidTr="00224BD2">
        <w:tc>
          <w:tcPr>
            <w:tcW w:w="3397" w:type="dxa"/>
          </w:tcPr>
          <w:p w:rsidR="001D23A9" w:rsidRPr="002A7FE6" w:rsidRDefault="005D0EDD" w:rsidP="00E7409E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DF357E" w:rsidRPr="002E322C" w:rsidRDefault="00DF357E" w:rsidP="00DF357E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224BD2">
        <w:tc>
          <w:tcPr>
            <w:tcW w:w="9634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E322C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lastRenderedPageBreak/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2A7FE6" w:rsidRPr="00811A1F" w:rsidRDefault="002A7FE6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lastRenderedPageBreak/>
        <w:t xml:space="preserve">Горецкий районный </w:t>
      </w:r>
    </w:p>
    <w:p w:rsidR="002A7FE6" w:rsidRPr="00811A1F" w:rsidRDefault="002A7FE6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исполнительный комитет</w:t>
      </w:r>
    </w:p>
    <w:p w:rsidR="002A7FE6" w:rsidRPr="00811A1F" w:rsidRDefault="002A7FE6" w:rsidP="002A7FE6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__________________________________</w:t>
      </w:r>
    </w:p>
    <w:p w:rsidR="002A7FE6" w:rsidRPr="008F6B35" w:rsidRDefault="002A7FE6" w:rsidP="002A7FE6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 </w:t>
      </w:r>
      <w:r w:rsidRPr="00811A1F">
        <w:rPr>
          <w:rFonts w:eastAsia="Times New Roman" w:cs="Times New Roman"/>
          <w:sz w:val="16"/>
          <w:szCs w:val="18"/>
          <w:lang w:eastAsia="ru-RU"/>
        </w:rPr>
        <w:t>(наименование организации</w:t>
      </w:r>
      <w:r w:rsidRPr="008F6B35">
        <w:rPr>
          <w:rFonts w:eastAsia="Times New Roman" w:cs="Times New Roman"/>
          <w:sz w:val="18"/>
          <w:szCs w:val="18"/>
          <w:lang w:eastAsia="ru-RU"/>
        </w:rPr>
        <w:t>)</w:t>
      </w:r>
    </w:p>
    <w:p w:rsidR="002A7FE6" w:rsidRPr="008F6B35" w:rsidRDefault="002A7FE6" w:rsidP="002A7FE6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2A7FE6" w:rsidRPr="008F6B35" w:rsidRDefault="002A7FE6" w:rsidP="002A7FE6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ЮЛ или ИП)</w:t>
      </w:r>
    </w:p>
    <w:p w:rsidR="002A7FE6" w:rsidRPr="008F6B35" w:rsidRDefault="002A7FE6" w:rsidP="002A7FE6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2A7FE6" w:rsidRPr="008F6B35" w:rsidRDefault="002A7FE6" w:rsidP="002A7FE6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2A7FE6" w:rsidRPr="008F6B35" w:rsidRDefault="002A7FE6" w:rsidP="002A7FE6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2A7FE6" w:rsidRPr="008F6B35" w:rsidRDefault="002A7FE6" w:rsidP="002A7FE6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8F6B35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2A7FE6" w:rsidRPr="008F6B35" w:rsidRDefault="002A7FE6" w:rsidP="002A7FE6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8F6B35">
        <w:rPr>
          <w:rFonts w:eastAsia="Times New Roman" w:cs="Times New Roman"/>
          <w:bCs/>
          <w:sz w:val="28"/>
          <w:szCs w:val="28"/>
          <w:lang w:eastAsia="ru-RU"/>
        </w:rPr>
        <w:t>тел:_</w:t>
      </w:r>
      <w:proofErr w:type="gramEnd"/>
      <w:r w:rsidRPr="008F6B35">
        <w:rPr>
          <w:rFonts w:eastAsia="Times New Roman" w:cs="Times New Roman"/>
          <w:bCs/>
          <w:sz w:val="28"/>
          <w:szCs w:val="28"/>
          <w:lang w:eastAsia="ru-RU"/>
        </w:rPr>
        <w:t>______________________________</w:t>
      </w:r>
    </w:p>
    <w:p w:rsidR="002A7FE6" w:rsidRPr="008F6B35" w:rsidRDefault="002A7FE6" w:rsidP="002A7FE6">
      <w:pPr>
        <w:ind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2A7FE6" w:rsidRPr="008F6B35" w:rsidRDefault="002A7FE6" w:rsidP="002A7FE6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6B35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______________________________________________________________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______________________________________________________________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государственную регистрацию)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______________________________________________________________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(дата и номер решения о государственной регистрации)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_____________________________________________________________,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2A7FE6" w:rsidRPr="00811A1F" w:rsidRDefault="002A7FE6" w:rsidP="002A7FE6">
      <w:pPr>
        <w:jc w:val="left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Принятие решения о возможности использования</w:t>
      </w:r>
    </w:p>
    <w:p w:rsidR="002A7FE6" w:rsidRPr="00811A1F" w:rsidRDefault="002A7FE6" w:rsidP="002A7FE6">
      <w:pPr>
        <w:ind w:firstLine="0"/>
        <w:jc w:val="left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 xml:space="preserve">_____________________________________________________________, 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 xml:space="preserve">(капитального строения, изолированного помещения или машино-места, 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часть которого погибла)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_____________________________________________________________,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 xml:space="preserve">(указать наименование капитального строения, изолированного помещения </w:t>
      </w:r>
    </w:p>
    <w:p w:rsidR="002A7FE6" w:rsidRPr="00811A1F" w:rsidRDefault="002A7FE6" w:rsidP="002A7FE6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или машино-места, часть которого погибла)</w:t>
      </w:r>
    </w:p>
    <w:p w:rsidR="002A7FE6" w:rsidRPr="00811A1F" w:rsidRDefault="002A7FE6" w:rsidP="002A7FE6">
      <w:pPr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расположенного по адресу: __________________________________________,</w:t>
      </w:r>
    </w:p>
    <w:p w:rsidR="002A7FE6" w:rsidRPr="00811A1F" w:rsidRDefault="002A7FE6" w:rsidP="002A7FE6">
      <w:pPr>
        <w:ind w:right="98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по назначению в соответствии с единой классификацией назначения объектов недвижимого имущества.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Земельный участок, на котором расположено капитальное строение</w:t>
      </w:r>
    </w:p>
    <w:p w:rsidR="002A7FE6" w:rsidRPr="00811A1F" w:rsidRDefault="002A7FE6" w:rsidP="002A7FE6">
      <w:pPr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__________________________________________________________________.</w:t>
      </w:r>
    </w:p>
    <w:p w:rsidR="002A7FE6" w:rsidRPr="00811A1F" w:rsidRDefault="002A7FE6" w:rsidP="002A7FE6">
      <w:pPr>
        <w:tabs>
          <w:tab w:val="left" w:pos="7020"/>
        </w:tabs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(зарегистрирован, находится в ведении)</w:t>
      </w:r>
    </w:p>
    <w:p w:rsidR="002A7FE6" w:rsidRPr="00811A1F" w:rsidRDefault="002A7FE6" w:rsidP="002A7FE6">
      <w:pPr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К заявлению прилагаю:</w:t>
      </w:r>
    </w:p>
    <w:p w:rsidR="002A7FE6" w:rsidRPr="00811A1F" w:rsidRDefault="002A7FE6" w:rsidP="002A7FE6">
      <w:pPr>
        <w:spacing w:line="36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>1.___________________________________________________________________________</w:t>
      </w:r>
    </w:p>
    <w:p w:rsidR="002A7FE6" w:rsidRPr="00811A1F" w:rsidRDefault="002A7FE6" w:rsidP="002A7FE6">
      <w:pPr>
        <w:spacing w:line="36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>2.___________________________________________________________________________</w:t>
      </w:r>
    </w:p>
    <w:p w:rsidR="002A7FE6" w:rsidRPr="00811A1F" w:rsidRDefault="002A7FE6" w:rsidP="002A7FE6">
      <w:pPr>
        <w:tabs>
          <w:tab w:val="left" w:pos="7020"/>
        </w:tabs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Руководитель организации</w:t>
      </w:r>
    </w:p>
    <w:p w:rsidR="002A7FE6" w:rsidRPr="00811A1F" w:rsidRDefault="002A7FE6" w:rsidP="002A7FE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 xml:space="preserve">(индивидуальный </w:t>
      </w:r>
      <w:proofErr w:type="gramStart"/>
      <w:r w:rsidRPr="00811A1F">
        <w:rPr>
          <w:rFonts w:eastAsia="Times New Roman" w:cs="Times New Roman"/>
          <w:sz w:val="24"/>
          <w:szCs w:val="28"/>
          <w:lang w:eastAsia="ru-RU"/>
        </w:rPr>
        <w:t xml:space="preserve">предприниматель)   </w:t>
      </w:r>
      <w:proofErr w:type="gramEnd"/>
      <w:r w:rsidRPr="00811A1F">
        <w:rPr>
          <w:rFonts w:eastAsia="Times New Roman" w:cs="Times New Roman"/>
          <w:sz w:val="24"/>
          <w:szCs w:val="28"/>
          <w:lang w:eastAsia="ru-RU"/>
        </w:rPr>
        <w:t xml:space="preserve">  </w:t>
      </w:r>
      <w:r w:rsidRPr="00811A1F">
        <w:rPr>
          <w:rFonts w:eastAsia="Times New Roman" w:cs="Times New Roman"/>
          <w:sz w:val="28"/>
          <w:szCs w:val="30"/>
          <w:lang w:eastAsia="ru-RU"/>
        </w:rPr>
        <w:t xml:space="preserve">     ___________   ______________</w:t>
      </w:r>
    </w:p>
    <w:p w:rsidR="002A7FE6" w:rsidRPr="00811A1F" w:rsidRDefault="002A7FE6" w:rsidP="002A7FE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811A1F">
        <w:rPr>
          <w:rFonts w:eastAsia="Times New Roman" w:cs="Times New Roman"/>
          <w:sz w:val="22"/>
          <w:szCs w:val="24"/>
          <w:lang w:eastAsia="ru-RU"/>
        </w:rPr>
        <w:t xml:space="preserve">подпись)   </w:t>
      </w:r>
      <w:proofErr w:type="gramEnd"/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(</w:t>
      </w:r>
      <w:proofErr w:type="spellStart"/>
      <w:r w:rsidRPr="00811A1F">
        <w:rPr>
          <w:rFonts w:eastAsia="Times New Roman" w:cs="Times New Roman"/>
          <w:sz w:val="22"/>
          <w:szCs w:val="24"/>
          <w:lang w:eastAsia="ru-RU"/>
        </w:rPr>
        <w:t>И.О.Фамилия</w:t>
      </w:r>
      <w:proofErr w:type="spellEnd"/>
      <w:r w:rsidRPr="00811A1F">
        <w:rPr>
          <w:rFonts w:eastAsia="Times New Roman" w:cs="Times New Roman"/>
          <w:sz w:val="22"/>
          <w:szCs w:val="24"/>
          <w:lang w:eastAsia="ru-RU"/>
        </w:rPr>
        <w:t xml:space="preserve">) </w:t>
      </w:r>
    </w:p>
    <w:p w:rsidR="002A7FE6" w:rsidRPr="00811A1F" w:rsidRDefault="002A7FE6" w:rsidP="002A7FE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>«____» _________________________20__г.</w:t>
      </w:r>
    </w:p>
    <w:p w:rsidR="002A7FE6" w:rsidRPr="00811A1F" w:rsidRDefault="002A7FE6" w:rsidP="002A7FE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            М.П.  (при наличии)                              </w:t>
      </w:r>
    </w:p>
    <w:p w:rsidR="002A7FE6" w:rsidRPr="00811A1F" w:rsidRDefault="002A7FE6" w:rsidP="002A7FE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8"/>
          <w:lang w:eastAsia="ru-RU"/>
        </w:rPr>
      </w:pPr>
    </w:p>
    <w:sectPr w:rsidR="002A7FE6" w:rsidRPr="00811A1F" w:rsidSect="002630D7">
      <w:pgSz w:w="11906" w:h="16838"/>
      <w:pgMar w:top="709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4BD2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0D7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A7FE6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767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0FC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502BD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1A1F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3E29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B35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0F32"/>
    <w:rsid w:val="00AA324C"/>
    <w:rsid w:val="00AA36D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2464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57E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1572"/>
    <w:rsid w:val="00E72E27"/>
    <w:rsid w:val="00E7409E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A7CEC"/>
    <w:rsid w:val="00EB1D51"/>
    <w:rsid w:val="00EB25CE"/>
    <w:rsid w:val="00EB359C"/>
    <w:rsid w:val="00EB5D93"/>
    <w:rsid w:val="00EB73CA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2">
    <w:name w:val="heading 2"/>
    <w:basedOn w:val="a"/>
    <w:link w:val="20"/>
    <w:uiPriority w:val="9"/>
    <w:qFormat/>
    <w:rsid w:val="00EA7CE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F6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46DF-1EC4-4BF4-8005-82D81F94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24</cp:revision>
  <cp:lastPrinted>2024-02-02T09:53:00Z</cp:lastPrinted>
  <dcterms:created xsi:type="dcterms:W3CDTF">2022-04-28T07:07:00Z</dcterms:created>
  <dcterms:modified xsi:type="dcterms:W3CDTF">2024-02-06T10:52:00Z</dcterms:modified>
</cp:coreProperties>
</file>