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83" w:rsidRPr="00A056EB" w:rsidRDefault="00713033" w:rsidP="00CA728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ГОРЕЦКИЙ РАЙОННЫЙ</w:t>
      </w: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CA7283" w:rsidRPr="00A056EB"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713033" w:rsidP="00CA728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CA7283" w:rsidRPr="00A056EB">
        <w:rPr>
          <w:rFonts w:ascii="Times New Roman" w:eastAsia="Calibri" w:hAnsi="Times New Roman" w:cs="Times New Roman"/>
          <w:b/>
          <w:sz w:val="28"/>
          <w:szCs w:val="28"/>
        </w:rPr>
        <w:t xml:space="preserve"> ИДЕОЛОГИЧЕСКОЙ РАБОТЫ</w:t>
      </w: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Pr="00A056EB"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Pr="00A056EB"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6A4180" w:rsidRPr="00715BEE" w:rsidRDefault="00CA7283" w:rsidP="006A418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42"/>
          <w:szCs w:val="42"/>
        </w:rPr>
        <w:t>БЕЛАРУСЬ</w:t>
      </w:r>
      <w:r w:rsidR="006A4180">
        <w:rPr>
          <w:rFonts w:ascii="Times New Roman" w:eastAsia="Calibri" w:hAnsi="Times New Roman" w:cs="Times New Roman"/>
          <w:b/>
          <w:sz w:val="42"/>
          <w:szCs w:val="42"/>
        </w:rPr>
        <w:t xml:space="preserve"> </w:t>
      </w:r>
      <w:r w:rsidR="006A4180" w:rsidRPr="006A4180">
        <w:rPr>
          <w:rFonts w:ascii="Times New Roman" w:eastAsia="Calibri" w:hAnsi="Times New Roman" w:cs="Times New Roman"/>
          <w:b/>
          <w:sz w:val="42"/>
          <w:szCs w:val="42"/>
        </w:rPr>
        <w:t>– СТРАНА МИРА И СОГЛАСИЯ</w:t>
      </w:r>
    </w:p>
    <w:p w:rsidR="00CA7283" w:rsidRPr="00A056EB" w:rsidRDefault="00CA7283" w:rsidP="00CA7283">
      <w:pPr>
        <w:spacing w:after="0" w:line="240" w:lineRule="auto"/>
        <w:jc w:val="center"/>
        <w:rPr>
          <w:rFonts w:ascii="Times New Roman" w:eastAsia="Calibri" w:hAnsi="Times New Roman" w:cs="Calibri"/>
          <w:b/>
          <w:sz w:val="40"/>
          <w:szCs w:val="40"/>
        </w:rPr>
      </w:pPr>
    </w:p>
    <w:p w:rsidR="00CA7283" w:rsidRPr="00A056EB"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г. </w:t>
      </w:r>
      <w:r w:rsidR="00713033">
        <w:rPr>
          <w:rFonts w:ascii="Times New Roman" w:eastAsia="Calibri" w:hAnsi="Times New Roman" w:cs="Times New Roman"/>
          <w:b/>
          <w:sz w:val="28"/>
          <w:szCs w:val="28"/>
        </w:rPr>
        <w:t>Горки</w:t>
      </w:r>
    </w:p>
    <w:p w:rsidR="00CA7283" w:rsidRPr="00A056EB" w:rsidRDefault="006A4180" w:rsidP="00CA728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w:t>
      </w:r>
      <w:r w:rsidR="00CA7283">
        <w:rPr>
          <w:rFonts w:ascii="Times New Roman" w:eastAsia="Calibri" w:hAnsi="Times New Roman" w:cs="Times New Roman"/>
          <w:b/>
          <w:sz w:val="28"/>
          <w:szCs w:val="28"/>
        </w:rPr>
        <w:t>брь</w:t>
      </w:r>
      <w:r w:rsidR="00CA7283" w:rsidRPr="00A056EB">
        <w:rPr>
          <w:rFonts w:ascii="Times New Roman" w:eastAsia="Calibri" w:hAnsi="Times New Roman" w:cs="Times New Roman"/>
          <w:b/>
          <w:sz w:val="28"/>
          <w:szCs w:val="28"/>
        </w:rPr>
        <w:t xml:space="preserve"> 2024 г.</w:t>
      </w:r>
    </w:p>
    <w:p w:rsidR="00CA7283" w:rsidRPr="00A056EB" w:rsidRDefault="00CA7283" w:rsidP="00CA7283">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CA7283" w:rsidRDefault="00CA7283" w:rsidP="00CA7283">
      <w:pPr>
        <w:spacing w:after="0" w:line="240" w:lineRule="auto"/>
        <w:jc w:val="center"/>
        <w:rPr>
          <w:rFonts w:ascii="Times New Roman" w:eastAsia="Calibri" w:hAnsi="Times New Roman" w:cs="Times New Roman"/>
          <w:b/>
          <w:sz w:val="30"/>
          <w:szCs w:val="30"/>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09"/>
      </w:tblGrid>
      <w:tr w:rsidR="00CB66C4" w:rsidRPr="00F03EE1" w:rsidTr="00BB394C">
        <w:tc>
          <w:tcPr>
            <w:tcW w:w="9072" w:type="dxa"/>
          </w:tcPr>
          <w:p w:rsidR="00CB66C4" w:rsidRDefault="006A4180" w:rsidP="004E389E">
            <w:pPr>
              <w:autoSpaceDE w:val="0"/>
              <w:autoSpaceDN w:val="0"/>
              <w:adjustRightInd w:val="0"/>
              <w:spacing w:after="120"/>
              <w:jc w:val="both"/>
              <w:rPr>
                <w:rFonts w:ascii="Times New Roman" w:hAnsi="Times New Roman"/>
                <w:b/>
                <w:bCs/>
                <w:sz w:val="24"/>
                <w:szCs w:val="24"/>
              </w:rPr>
            </w:pPr>
            <w:r w:rsidRPr="00E26D78">
              <w:rPr>
                <w:rFonts w:ascii="Times New Roman" w:hAnsi="Times New Roman"/>
                <w:b/>
                <w:bCs/>
                <w:sz w:val="24"/>
                <w:szCs w:val="24"/>
              </w:rPr>
              <w:t>БЕЛАРУСЬ – СТРАНА МИРА И СОГЛАСИЯ</w:t>
            </w:r>
          </w:p>
        </w:tc>
        <w:tc>
          <w:tcPr>
            <w:tcW w:w="709" w:type="dxa"/>
          </w:tcPr>
          <w:p w:rsidR="00CB66C4" w:rsidRPr="00F03EE1" w:rsidRDefault="00CB66C4" w:rsidP="004E389E">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rPr>
              <w:t>2</w:t>
            </w:r>
          </w:p>
        </w:tc>
      </w:tr>
      <w:tr w:rsidR="00CB66C4" w:rsidRPr="00F03EE1" w:rsidTr="00BB394C">
        <w:tc>
          <w:tcPr>
            <w:tcW w:w="9072" w:type="dxa"/>
          </w:tcPr>
          <w:p w:rsidR="00CB66C4" w:rsidRDefault="00E26D78" w:rsidP="00E26D78">
            <w:pPr>
              <w:autoSpaceDE w:val="0"/>
              <w:autoSpaceDN w:val="0"/>
              <w:adjustRightInd w:val="0"/>
              <w:spacing w:after="120"/>
              <w:jc w:val="both"/>
              <w:rPr>
                <w:rFonts w:ascii="Times New Roman" w:hAnsi="Times New Roman"/>
                <w:b/>
                <w:bCs/>
                <w:sz w:val="24"/>
                <w:szCs w:val="24"/>
              </w:rPr>
            </w:pPr>
            <w:r w:rsidRPr="00E26D78">
              <w:rPr>
                <w:rFonts w:ascii="Times New Roman" w:hAnsi="Times New Roman"/>
                <w:b/>
                <w:bCs/>
                <w:sz w:val="24"/>
                <w:szCs w:val="24"/>
              </w:rPr>
              <w:t>ПРОФИЛАКТИКА ПРЕСТУПЛЕНИЙ ПРОТИВ ПОЛОВОЙ СВОБОДЫ И ПОЛОВОЙ НЕПРИКОСНОВЕННОСТИ НЕСОВЕРШЕННОЛЕТНИХ</w:t>
            </w:r>
          </w:p>
        </w:tc>
        <w:tc>
          <w:tcPr>
            <w:tcW w:w="709" w:type="dxa"/>
          </w:tcPr>
          <w:p w:rsidR="00CB66C4" w:rsidRPr="00CB66C4" w:rsidRDefault="00E26D78" w:rsidP="004E389E">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rPr>
              <w:t>8</w:t>
            </w:r>
          </w:p>
        </w:tc>
      </w:tr>
      <w:tr w:rsidR="00CB66C4" w:rsidRPr="00023954" w:rsidTr="00BB394C">
        <w:tc>
          <w:tcPr>
            <w:tcW w:w="9072" w:type="dxa"/>
          </w:tcPr>
          <w:p w:rsidR="00CB66C4" w:rsidRPr="0030682C" w:rsidRDefault="005A2370" w:rsidP="005A2370">
            <w:pPr>
              <w:autoSpaceDE w:val="0"/>
              <w:autoSpaceDN w:val="0"/>
              <w:adjustRightInd w:val="0"/>
              <w:spacing w:after="120"/>
              <w:jc w:val="both"/>
              <w:rPr>
                <w:rFonts w:ascii="Times New Roman" w:hAnsi="Times New Roman"/>
                <w:b/>
                <w:bCs/>
                <w:sz w:val="24"/>
                <w:szCs w:val="24"/>
              </w:rPr>
            </w:pPr>
            <w:r w:rsidRPr="005A2370">
              <w:rPr>
                <w:rFonts w:ascii="Times New Roman" w:hAnsi="Times New Roman"/>
                <w:b/>
                <w:bCs/>
                <w:sz w:val="24"/>
                <w:szCs w:val="24"/>
              </w:rPr>
              <w:t>ПРОФИЛАКТИКА НЕЗАКОННОГО ОБОРОТА НАРКОТИКОВ СРЕДИ МОЛОДЕЖИ. ВИДЫ ОТВЕТСТВЕННОСТИ</w:t>
            </w:r>
          </w:p>
        </w:tc>
        <w:tc>
          <w:tcPr>
            <w:tcW w:w="709" w:type="dxa"/>
          </w:tcPr>
          <w:p w:rsidR="00CB66C4" w:rsidRPr="00CB66C4" w:rsidRDefault="005A2370" w:rsidP="004E389E">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rPr>
              <w:t>9</w:t>
            </w:r>
          </w:p>
        </w:tc>
      </w:tr>
      <w:tr w:rsidR="00BB394C" w:rsidRPr="00023954" w:rsidTr="00BB394C">
        <w:tc>
          <w:tcPr>
            <w:tcW w:w="9072" w:type="dxa"/>
          </w:tcPr>
          <w:p w:rsidR="00BB394C" w:rsidRPr="005A2370" w:rsidRDefault="00BB394C" w:rsidP="00BB394C">
            <w:pPr>
              <w:autoSpaceDE w:val="0"/>
              <w:autoSpaceDN w:val="0"/>
              <w:adjustRightInd w:val="0"/>
              <w:spacing w:after="120"/>
              <w:jc w:val="both"/>
              <w:rPr>
                <w:rFonts w:ascii="Times New Roman" w:hAnsi="Times New Roman"/>
                <w:b/>
                <w:bCs/>
                <w:sz w:val="24"/>
                <w:szCs w:val="24"/>
              </w:rPr>
            </w:pPr>
            <w:r w:rsidRPr="00BB394C">
              <w:rPr>
                <w:rFonts w:ascii="Times New Roman" w:hAnsi="Times New Roman"/>
                <w:b/>
                <w:bCs/>
                <w:sz w:val="24"/>
                <w:szCs w:val="24"/>
              </w:rPr>
              <w:t>ЛИЧНОЕ СТРАХОВАНИЕ</w:t>
            </w:r>
            <w:bookmarkStart w:id="0" w:name="_GoBack"/>
            <w:bookmarkEnd w:id="0"/>
          </w:p>
        </w:tc>
        <w:tc>
          <w:tcPr>
            <w:tcW w:w="709" w:type="dxa"/>
          </w:tcPr>
          <w:p w:rsidR="00BB394C" w:rsidRDefault="00BB394C" w:rsidP="004E389E">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rPr>
              <w:t>13</w:t>
            </w:r>
          </w:p>
        </w:tc>
      </w:tr>
    </w:tbl>
    <w:p w:rsidR="00CB66C4" w:rsidRDefault="00CB66C4" w:rsidP="00CA7283">
      <w:pPr>
        <w:spacing w:after="0"/>
        <w:jc w:val="center"/>
        <w:rPr>
          <w:rFonts w:ascii="Times New Roman" w:eastAsia="Calibri" w:hAnsi="Times New Roman" w:cs="Times New Roman"/>
          <w:b/>
          <w:sz w:val="30"/>
          <w:szCs w:val="30"/>
        </w:rPr>
      </w:pPr>
      <w:bookmarkStart w:id="1" w:name="_Hlk173940424"/>
    </w:p>
    <w:p w:rsidR="005A2370" w:rsidRDefault="005A2370" w:rsidP="00CA7283">
      <w:pPr>
        <w:spacing w:after="0"/>
        <w:jc w:val="center"/>
        <w:rPr>
          <w:rFonts w:ascii="Times New Roman" w:eastAsia="Calibri" w:hAnsi="Times New Roman" w:cs="Times New Roman"/>
          <w:b/>
          <w:sz w:val="30"/>
          <w:szCs w:val="30"/>
        </w:rPr>
      </w:pPr>
    </w:p>
    <w:p w:rsidR="006A4180" w:rsidRPr="00715BEE" w:rsidRDefault="006A4180" w:rsidP="006A4180">
      <w:pPr>
        <w:spacing w:after="0" w:line="240" w:lineRule="auto"/>
        <w:jc w:val="center"/>
        <w:rPr>
          <w:rFonts w:ascii="Times New Roman" w:hAnsi="Times New Roman" w:cs="Times New Roman"/>
          <w:b/>
          <w:sz w:val="28"/>
          <w:szCs w:val="28"/>
        </w:rPr>
      </w:pPr>
      <w:r w:rsidRPr="00715BEE">
        <w:rPr>
          <w:rFonts w:ascii="Times New Roman" w:hAnsi="Times New Roman" w:cs="Times New Roman"/>
          <w:b/>
          <w:sz w:val="28"/>
          <w:szCs w:val="28"/>
        </w:rPr>
        <w:t>БЕЛАРУСЬ – СТРАНА МИРА И СОГЛАСИЯ</w:t>
      </w:r>
    </w:p>
    <w:p w:rsidR="006A4180" w:rsidRDefault="006A4180" w:rsidP="006A4180">
      <w:pPr>
        <w:widowControl w:val="0"/>
        <w:spacing w:after="0" w:line="240" w:lineRule="auto"/>
        <w:ind w:left="-142"/>
        <w:jc w:val="center"/>
        <w:rPr>
          <w:rFonts w:ascii="Times New Roman" w:hAnsi="Times New Roman" w:cs="Times New Roman"/>
          <w:i/>
          <w:szCs w:val="28"/>
        </w:rPr>
      </w:pP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Материал подготовлен</w:t>
      </w: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Академией управления при Президенте Республики Беларусь</w:t>
      </w: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 xml:space="preserve">на основе информации </w:t>
      </w: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Министерства внутренних дел, Министерства иностранных дел, Министерства юстиции, Государственного пограничного комитета, Уполномоченного по делам религий и национальностей Республики Беларусь, материалов государственных СМИ</w:t>
      </w:r>
    </w:p>
    <w:p w:rsidR="006A4180" w:rsidRPr="00715BEE" w:rsidRDefault="006A4180" w:rsidP="006A4180">
      <w:pPr>
        <w:spacing w:after="0" w:line="240" w:lineRule="auto"/>
        <w:ind w:firstLine="709"/>
        <w:jc w:val="both"/>
        <w:rPr>
          <w:rFonts w:ascii="Times New Roman" w:hAnsi="Times New Roman" w:cs="Times New Roman"/>
          <w:szCs w:val="28"/>
        </w:rPr>
      </w:pP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Государственный гимн Республики Беларусь в первой же своей строчке дает понимание того, кто мы с вами такие</w:t>
      </w:r>
      <w:proofErr w:type="gramStart"/>
      <w:r w:rsidRPr="00715BEE">
        <w:rPr>
          <w:rFonts w:ascii="Times New Roman" w:hAnsi="Times New Roman" w:cs="Times New Roman"/>
          <w:sz w:val="28"/>
          <w:szCs w:val="28"/>
        </w:rPr>
        <w:t xml:space="preserve">: </w:t>
      </w:r>
      <w:r w:rsidRPr="00715BEE">
        <w:rPr>
          <w:rFonts w:ascii="Times New Roman" w:hAnsi="Times New Roman" w:cs="Times New Roman"/>
          <w:b/>
          <w:i/>
          <w:sz w:val="28"/>
          <w:szCs w:val="28"/>
        </w:rPr>
        <w:t>”Мы</w:t>
      </w:r>
      <w:proofErr w:type="gramEnd"/>
      <w:r w:rsidRPr="00715BEE">
        <w:rPr>
          <w:rFonts w:ascii="Times New Roman" w:hAnsi="Times New Roman" w:cs="Times New Roman"/>
          <w:b/>
          <w:i/>
          <w:sz w:val="28"/>
          <w:szCs w:val="28"/>
        </w:rPr>
        <w:t>, белорусы – мирные люди…“</w:t>
      </w:r>
      <w:r w:rsidRPr="00715BEE">
        <w:rPr>
          <w:rFonts w:ascii="Times New Roman" w:hAnsi="Times New Roman" w:cs="Times New Roman"/>
          <w:sz w:val="28"/>
          <w:szCs w:val="28"/>
        </w:rPr>
        <w:t>. Эти лаконичные и глубокие по смыслу и содержанию слова отражают душу, культурный и ментальный код нашего народа.</w:t>
      </w:r>
    </w:p>
    <w:p w:rsidR="006A4180" w:rsidRPr="00715BEE" w:rsidRDefault="006A4180" w:rsidP="006A4180">
      <w:pPr>
        <w:spacing w:after="0" w:line="240" w:lineRule="auto"/>
        <w:jc w:val="both"/>
        <w:rPr>
          <w:rFonts w:ascii="Times New Roman" w:hAnsi="Times New Roman" w:cs="Times New Roman"/>
          <w:i/>
          <w:sz w:val="28"/>
          <w:szCs w:val="28"/>
        </w:rPr>
      </w:pPr>
      <w:proofErr w:type="spellStart"/>
      <w:r w:rsidRPr="00715BEE">
        <w:rPr>
          <w:rFonts w:ascii="Times New Roman" w:hAnsi="Times New Roman" w:cs="Times New Roman"/>
          <w:b/>
          <w:i/>
          <w:sz w:val="28"/>
          <w:szCs w:val="28"/>
        </w:rPr>
        <w:t>Справочно</w:t>
      </w:r>
      <w:proofErr w:type="spellEnd"/>
      <w:r w:rsidRPr="00715BEE">
        <w:rPr>
          <w:rFonts w:ascii="Times New Roman" w:hAnsi="Times New Roman" w:cs="Times New Roman"/>
          <w:b/>
          <w:i/>
          <w:sz w:val="28"/>
          <w:szCs w:val="28"/>
        </w:rPr>
        <w:t xml:space="preserve">: </w:t>
      </w:r>
      <w:r w:rsidRPr="00715BEE">
        <w:rPr>
          <w:rFonts w:ascii="Times New Roman" w:hAnsi="Times New Roman" w:cs="Times New Roman"/>
          <w:i/>
          <w:sz w:val="28"/>
          <w:szCs w:val="28"/>
        </w:rPr>
        <w:t>Для сравнения напомним первый куплет гимна Республики Польша</w:t>
      </w:r>
      <w:proofErr w:type="gramStart"/>
      <w:r w:rsidRPr="00715BEE">
        <w:rPr>
          <w:rFonts w:ascii="Times New Roman" w:hAnsi="Times New Roman" w:cs="Times New Roman"/>
          <w:i/>
          <w:sz w:val="28"/>
          <w:szCs w:val="28"/>
        </w:rPr>
        <w:t>: ”Еще</w:t>
      </w:r>
      <w:proofErr w:type="gramEnd"/>
      <w:r w:rsidRPr="00715BEE">
        <w:rPr>
          <w:rFonts w:ascii="Times New Roman" w:hAnsi="Times New Roman" w:cs="Times New Roman"/>
          <w:i/>
          <w:sz w:val="28"/>
          <w:szCs w:val="28"/>
        </w:rPr>
        <w:t xml:space="preserve"> Польша не погибла, если мы живы. Все, что отнято вражьей силой, </w:t>
      </w:r>
      <w:r w:rsidRPr="00715BEE">
        <w:rPr>
          <w:rFonts w:ascii="Times New Roman" w:hAnsi="Times New Roman" w:cs="Times New Roman"/>
          <w:b/>
          <w:i/>
          <w:sz w:val="28"/>
          <w:szCs w:val="28"/>
        </w:rPr>
        <w:t>саблею вернем</w:t>
      </w:r>
      <w:r w:rsidRPr="00715BEE">
        <w:rPr>
          <w:rFonts w:ascii="Times New Roman" w:hAnsi="Times New Roman" w:cs="Times New Roman"/>
          <w:i/>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Мир – основа жизни, развития и процветания. Как сказал наш Президент </w:t>
      </w:r>
      <w:proofErr w:type="spellStart"/>
      <w:r w:rsidRPr="00715BEE">
        <w:rPr>
          <w:rFonts w:ascii="Times New Roman" w:hAnsi="Times New Roman" w:cs="Times New Roman"/>
          <w:sz w:val="28"/>
          <w:szCs w:val="28"/>
        </w:rPr>
        <w:t>А.Г.Лукашенко</w:t>
      </w:r>
      <w:proofErr w:type="spellEnd"/>
      <w:r w:rsidRPr="00715BEE">
        <w:rPr>
          <w:rFonts w:ascii="Times New Roman" w:hAnsi="Times New Roman" w:cs="Times New Roman"/>
          <w:sz w:val="28"/>
          <w:szCs w:val="28"/>
        </w:rPr>
        <w:t xml:space="preserve"> на торжественной церемонии чествования аграриев на фестивале-</w:t>
      </w:r>
      <w:proofErr w:type="gramStart"/>
      <w:r w:rsidRPr="00715BEE">
        <w:rPr>
          <w:rFonts w:ascii="Times New Roman" w:hAnsi="Times New Roman" w:cs="Times New Roman"/>
          <w:sz w:val="28"/>
          <w:szCs w:val="28"/>
        </w:rPr>
        <w:t>ярмарке ”Дажынк</w:t>
      </w:r>
      <w:proofErr w:type="gramEnd"/>
      <w:r w:rsidRPr="00715BEE">
        <w:rPr>
          <w:rFonts w:ascii="Times New Roman" w:hAnsi="Times New Roman" w:cs="Times New Roman"/>
          <w:sz w:val="28"/>
          <w:szCs w:val="28"/>
        </w:rPr>
        <w:t xml:space="preserve">i-2024“ в </w:t>
      </w:r>
      <w:proofErr w:type="spellStart"/>
      <w:r w:rsidRPr="00715BEE">
        <w:rPr>
          <w:rFonts w:ascii="Times New Roman" w:hAnsi="Times New Roman" w:cs="Times New Roman"/>
          <w:sz w:val="28"/>
          <w:szCs w:val="28"/>
        </w:rPr>
        <w:t>г.Мосты</w:t>
      </w:r>
      <w:proofErr w:type="spellEnd"/>
      <w:r w:rsidRPr="00715BEE">
        <w:rPr>
          <w:rFonts w:ascii="Times New Roman" w:hAnsi="Times New Roman" w:cs="Times New Roman"/>
          <w:sz w:val="28"/>
          <w:szCs w:val="28"/>
        </w:rPr>
        <w:t xml:space="preserve">, 2 ноября 2024 г.: </w:t>
      </w:r>
      <w:r w:rsidRPr="00715BEE">
        <w:rPr>
          <w:rFonts w:ascii="Times New Roman" w:hAnsi="Times New Roman" w:cs="Times New Roman"/>
          <w:b/>
          <w:i/>
          <w:sz w:val="28"/>
          <w:szCs w:val="28"/>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Pr="00715BEE">
        <w:rPr>
          <w:rFonts w:ascii="Times New Roman" w:hAnsi="Times New Roman" w:cs="Times New Roman"/>
          <w:i/>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pacing w:val="-6"/>
          <w:sz w:val="28"/>
          <w:szCs w:val="28"/>
        </w:rPr>
        <w:t xml:space="preserve">Мы ведь и делаем все, правда? Учитель, врач, инженер или ученый – </w:t>
      </w:r>
      <w:r w:rsidRPr="00715BEE">
        <w:rPr>
          <w:rFonts w:ascii="Times New Roman" w:hAnsi="Times New Roman" w:cs="Times New Roman"/>
          <w:sz w:val="28"/>
          <w:szCs w:val="28"/>
        </w:rPr>
        <w:t xml:space="preserve">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w:t>
      </w:r>
    </w:p>
    <w:p w:rsidR="006A4180" w:rsidRPr="00715BEE" w:rsidRDefault="006A4180" w:rsidP="006A4180">
      <w:pPr>
        <w:spacing w:after="0" w:line="240" w:lineRule="auto"/>
        <w:ind w:firstLine="709"/>
        <w:jc w:val="both"/>
        <w:rPr>
          <w:rFonts w:ascii="Times New Roman" w:hAnsi="Times New Roman" w:cs="Times New Roman"/>
          <w:b/>
          <w:sz w:val="28"/>
          <w:szCs w:val="28"/>
        </w:rPr>
      </w:pPr>
      <w:proofErr w:type="spellStart"/>
      <w:r w:rsidRPr="00715BEE">
        <w:rPr>
          <w:rFonts w:ascii="Times New Roman" w:hAnsi="Times New Roman" w:cs="Times New Roman"/>
          <w:b/>
          <w:sz w:val="28"/>
          <w:szCs w:val="28"/>
        </w:rPr>
        <w:t>Этноконфессиональный</w:t>
      </w:r>
      <w:proofErr w:type="spellEnd"/>
      <w:r w:rsidRPr="00715BEE">
        <w:rPr>
          <w:rFonts w:ascii="Times New Roman" w:hAnsi="Times New Roman" w:cs="Times New Roman"/>
          <w:b/>
          <w:sz w:val="28"/>
          <w:szCs w:val="28"/>
        </w:rPr>
        <w:t xml:space="preserve"> мир: белорусский рецепт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Нелегкая история белорусской земли навсегда запрограммировала народы, населяющие ее, исключительно на мирное сосуществование.  Белорусы, </w:t>
      </w:r>
      <w:r w:rsidRPr="00715BEE">
        <w:rPr>
          <w:rFonts w:ascii="Times New Roman" w:hAnsi="Times New Roman" w:cs="Times New Roman"/>
          <w:kern w:val="30"/>
          <w:sz w:val="28"/>
          <w:szCs w:val="28"/>
        </w:rPr>
        <w:t>русские, евреи, поляки, татары и представители многих других национальностей –</w:t>
      </w:r>
      <w:r w:rsidRPr="00715BEE">
        <w:rPr>
          <w:rFonts w:ascii="Times New Roman" w:hAnsi="Times New Roman" w:cs="Times New Roman"/>
          <w:sz w:val="28"/>
          <w:szCs w:val="28"/>
        </w:rPr>
        <w:t xml:space="preserve"> всегда жили в </w:t>
      </w:r>
      <w:r w:rsidRPr="00715BEE">
        <w:rPr>
          <w:rFonts w:ascii="Times New Roman" w:hAnsi="Times New Roman" w:cs="Times New Roman"/>
          <w:b/>
          <w:sz w:val="28"/>
          <w:szCs w:val="28"/>
        </w:rPr>
        <w:t>мире</w:t>
      </w:r>
      <w:r w:rsidRPr="00715BEE">
        <w:rPr>
          <w:rFonts w:ascii="Times New Roman" w:hAnsi="Times New Roman" w:cs="Times New Roman"/>
          <w:sz w:val="28"/>
          <w:szCs w:val="28"/>
        </w:rPr>
        <w:t xml:space="preserve"> и</w:t>
      </w:r>
      <w:r w:rsidRPr="00715BEE">
        <w:rPr>
          <w:rFonts w:ascii="Times New Roman" w:hAnsi="Times New Roman" w:cs="Times New Roman"/>
          <w:b/>
          <w:sz w:val="28"/>
          <w:szCs w:val="28"/>
        </w:rPr>
        <w:t xml:space="preserve"> согласии</w:t>
      </w:r>
      <w:r w:rsidRPr="00715BEE">
        <w:rPr>
          <w:rFonts w:ascii="Times New Roman" w:hAnsi="Times New Roman" w:cs="Times New Roman"/>
          <w:sz w:val="28"/>
          <w:szCs w:val="28"/>
        </w:rPr>
        <w:t>. Вместе делили и радость, и горе. Вместе гордились своими успехами и достижениями. Вместе преодолевали трудности и невзгоды.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Не меньшее значение на нашу судьбу имело и географическое расположение. Не зря ведь Беларусь сравнивали и сравнивают с перекрестком </w:t>
      </w:r>
      <w:r w:rsidRPr="00715BEE">
        <w:rPr>
          <w:rFonts w:ascii="Times New Roman" w:hAnsi="Times New Roman" w:cs="Times New Roman"/>
          <w:sz w:val="28"/>
          <w:szCs w:val="28"/>
        </w:rPr>
        <w:lastRenderedPageBreak/>
        <w:t>– перекрестком военных, торговых, религиозных и иных путей, связывающих Запад с Востоком и Север с Югом.</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За последние 30 лет нам вместе удалось создать еще один сильный общепризнанный образ нашей республики – спокойной и тихой гавани голубых озер и рек, на берегах которых живут миролюбивые, красивые, трудолюбивые люди. Это уютный, гостеприимный дом для самых разных людей, в котором всегда обогреют и накормят, если ты сам пришел с миром.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Это страна, с территории которой и от народа которой никогда не исходили агрессия, насилие или вражда. Место отдыха и радушия, чтобы никто не ушел обиженным и всегда хотел вернуться вновь. И одновременно – партизанская республика, стоящая насмерть за свободу и независимость.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В годы Великой Отечественной войны в Беларуси плечом к плечу с нашими отцами и дедами сражались представители почти 70 национальностей, всеми силами приближая Великую Победу. Сегодня имена многих из них увековечены в названиях проспектов и улиц белорусских городов, в наших памятниках и мемориалах.</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Как сотни лет назад, так и сегодня наша земля открыта для приходящих с чистыми помыслами и миром. У нас в стране о людях судят по человеческим качествам, а не по национальной принадлежности или религиозным убеждениям. Вопрос о титульной нации или конфессии исключен самой жизнью.</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Именно поэтому конфессиональный мир и согласие – естественны и незыблемы. На территории страны зарегистрировано </w:t>
      </w:r>
      <w:r w:rsidRPr="00715BEE">
        <w:rPr>
          <w:rFonts w:ascii="Times New Roman" w:hAnsi="Times New Roman" w:cs="Times New Roman"/>
          <w:b/>
          <w:sz w:val="28"/>
          <w:szCs w:val="28"/>
        </w:rPr>
        <w:t xml:space="preserve">25 конфессий. </w:t>
      </w:r>
      <w:r w:rsidRPr="00715BEE">
        <w:rPr>
          <w:rFonts w:ascii="Times New Roman" w:hAnsi="Times New Roman" w:cs="Times New Roman"/>
          <w:sz w:val="28"/>
          <w:szCs w:val="28"/>
        </w:rPr>
        <w:t xml:space="preserve">Общая численность религиозных организаций в настоящее время превышает 3,5 тыс. </w:t>
      </w:r>
    </w:p>
    <w:p w:rsidR="006A4180" w:rsidRPr="00715BEE" w:rsidRDefault="006A4180" w:rsidP="006A4180">
      <w:pPr>
        <w:spacing w:after="0" w:line="240" w:lineRule="auto"/>
        <w:ind w:firstLine="709"/>
        <w:jc w:val="both"/>
        <w:rPr>
          <w:rFonts w:eastAsia="Calibri"/>
          <w:sz w:val="28"/>
          <w:szCs w:val="28"/>
        </w:rPr>
      </w:pPr>
      <w:r w:rsidRPr="00715BEE">
        <w:rPr>
          <w:rFonts w:ascii="Times New Roman" w:hAnsi="Times New Roman" w:cs="Times New Roman"/>
          <w:b/>
          <w:sz w:val="28"/>
          <w:szCs w:val="28"/>
        </w:rPr>
        <w:t>В Горецком районе</w:t>
      </w:r>
      <w:r w:rsidRPr="00715BEE">
        <w:rPr>
          <w:rFonts w:ascii="Times New Roman" w:hAnsi="Times New Roman" w:cs="Times New Roman"/>
          <w:sz w:val="28"/>
          <w:szCs w:val="28"/>
        </w:rPr>
        <w:t xml:space="preserve"> функционируют 10 религиозных общин, которые представлены конфессиями: Белорусской православной церковью (6 общин), Римской католической церковью, Христианами веры евангельской, Евангельскими христианами-баптистами (2 общины).</w:t>
      </w:r>
      <w:r w:rsidRPr="00715BEE">
        <w:rPr>
          <w:rFonts w:eastAsia="Calibri"/>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Но мир и согласие не возникают сами по себе, это не подарок судьбы. Это результат общих усилий общества, государства, каждого из нас. Причем усилий ежедневных.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Вот почему </w:t>
      </w:r>
      <w:r w:rsidRPr="00715BEE">
        <w:rPr>
          <w:rFonts w:ascii="Times New Roman" w:hAnsi="Times New Roman" w:cs="Times New Roman"/>
          <w:b/>
          <w:sz w:val="28"/>
          <w:szCs w:val="28"/>
        </w:rPr>
        <w:t xml:space="preserve">поддержание </w:t>
      </w:r>
      <w:r w:rsidRPr="00715BEE">
        <w:rPr>
          <w:rFonts w:ascii="Times New Roman" w:hAnsi="Times New Roman" w:cs="Times New Roman"/>
          <w:sz w:val="28"/>
          <w:szCs w:val="28"/>
        </w:rPr>
        <w:t>межнационального и межконфессионального мира является одним из приоритетов государственной политики Республики Беларусь.</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Конституция страны гарантирует иностранным гражданам и лицам без гражданства те же права и свободы, что и нашим гражданам. Каждый имеет право сохранять свою национальную принадлежность, а оскорбление национального достоинства преследуется по закону.</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proofErr w:type="spellStart"/>
      <w:r w:rsidRPr="00715BEE">
        <w:rPr>
          <w:rFonts w:ascii="Times New Roman" w:hAnsi="Times New Roman" w:cs="Times New Roman"/>
          <w:sz w:val="28"/>
          <w:szCs w:val="28"/>
        </w:rPr>
        <w:t>взаимоуважительное</w:t>
      </w:r>
      <w:proofErr w:type="spellEnd"/>
      <w:r w:rsidRPr="00715BEE">
        <w:rPr>
          <w:rFonts w:ascii="Times New Roman" w:hAnsi="Times New Roman" w:cs="Times New Roman"/>
          <w:sz w:val="28"/>
          <w:szCs w:val="28"/>
        </w:rPr>
        <w:t xml:space="preserve"> отношение, основанное на равном положении различных этносов, людей разных вероисповеданий. Все мы – народ Республики Беларусь, живущий в мире и согласии.</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b/>
          <w:sz w:val="28"/>
          <w:szCs w:val="28"/>
        </w:rPr>
        <w:t>Общественное согласие как основа стабильного развития белорусского общества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lastRenderedPageBreak/>
        <w:t>Эффективное и успешное развитие суверенной Беларуси требует общественного согласия и основанного на нем внутреннего единства.</w:t>
      </w:r>
    </w:p>
    <w:p w:rsidR="006A4180" w:rsidRPr="00715BEE" w:rsidRDefault="006A4180" w:rsidP="006A4180">
      <w:pPr>
        <w:spacing w:after="0" w:line="240" w:lineRule="auto"/>
        <w:ind w:firstLine="709"/>
        <w:jc w:val="both"/>
        <w:rPr>
          <w:rFonts w:ascii="Times New Roman" w:hAnsi="Times New Roman" w:cs="Times New Roman"/>
          <w:spacing w:val="-2"/>
          <w:sz w:val="28"/>
          <w:szCs w:val="28"/>
        </w:rPr>
      </w:pPr>
      <w:r w:rsidRPr="00715BEE">
        <w:rPr>
          <w:rFonts w:ascii="Times New Roman" w:hAnsi="Times New Roman" w:cs="Times New Roman"/>
          <w:sz w:val="28"/>
          <w:szCs w:val="28"/>
        </w:rPr>
        <w:t xml:space="preserve">Пожалуй, одним из самых ярких и очевидных свидетельств такого </w:t>
      </w:r>
      <w:r w:rsidRPr="00715BEE">
        <w:rPr>
          <w:rFonts w:ascii="Times New Roman" w:hAnsi="Times New Roman" w:cs="Times New Roman"/>
          <w:spacing w:val="-4"/>
          <w:sz w:val="28"/>
          <w:szCs w:val="28"/>
        </w:rPr>
        <w:t>согласия являются результаты республиканского референдума 27 февраля 2022 г. по вопросу внесения изме</w:t>
      </w:r>
      <w:r w:rsidRPr="00715BEE">
        <w:rPr>
          <w:rFonts w:ascii="Times New Roman" w:hAnsi="Times New Roman" w:cs="Times New Roman"/>
          <w:sz w:val="28"/>
          <w:szCs w:val="28"/>
        </w:rPr>
        <w:t xml:space="preserve">нений и дополнений в Конституцию Республики Беларусь. Подавляющее большинство белорусов (82,86%) отдали свои голоса за обновленную </w:t>
      </w:r>
      <w:r w:rsidRPr="00715BEE">
        <w:rPr>
          <w:rFonts w:ascii="Times New Roman" w:hAnsi="Times New Roman" w:cs="Times New Roman"/>
          <w:spacing w:val="-2"/>
          <w:sz w:val="28"/>
          <w:szCs w:val="28"/>
        </w:rPr>
        <w:t>модель государственного развития, в которой высшим представительным органом народовласт</w:t>
      </w:r>
      <w:r w:rsidRPr="00715BEE">
        <w:rPr>
          <w:rFonts w:ascii="Times New Roman" w:hAnsi="Times New Roman" w:cs="Times New Roman"/>
          <w:sz w:val="28"/>
          <w:szCs w:val="28"/>
        </w:rPr>
        <w:t>ия стало Всебелорусское народное собрание.</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На торжественной церемонии подписания Решения республиканского референдума 4 марта 2022 г. национальный лидер отметил</w:t>
      </w:r>
      <w:proofErr w:type="gramStart"/>
      <w:r w:rsidRPr="00715BEE">
        <w:rPr>
          <w:rFonts w:ascii="Times New Roman" w:hAnsi="Times New Roman" w:cs="Times New Roman"/>
          <w:sz w:val="28"/>
          <w:szCs w:val="28"/>
        </w:rPr>
        <w:t xml:space="preserve">: </w:t>
      </w:r>
      <w:r w:rsidRPr="00715BEE">
        <w:rPr>
          <w:rFonts w:ascii="Times New Roman" w:hAnsi="Times New Roman" w:cs="Times New Roman"/>
          <w:b/>
          <w:i/>
          <w:sz w:val="28"/>
          <w:szCs w:val="28"/>
        </w:rPr>
        <w:t>”В</w:t>
      </w:r>
      <w:proofErr w:type="gramEnd"/>
      <w:r w:rsidRPr="00715BEE">
        <w:rPr>
          <w:rFonts w:ascii="Times New Roman" w:hAnsi="Times New Roman" w:cs="Times New Roman"/>
          <w:b/>
          <w:i/>
          <w:sz w:val="28"/>
          <w:szCs w:val="28"/>
        </w:rPr>
        <w:t xml:space="preserve">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Pr="00715BEE">
        <w:rPr>
          <w:rFonts w:ascii="Times New Roman" w:hAnsi="Times New Roman" w:cs="Times New Roman"/>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Всебелорусское народное собрание – подлинно коллективный орган управления государством, когда сообща, </w:t>
      </w:r>
      <w:r w:rsidRPr="00715BEE">
        <w:rPr>
          <w:rFonts w:ascii="Times New Roman" w:hAnsi="Times New Roman" w:cs="Times New Roman"/>
          <w:iCs/>
          <w:sz w:val="28"/>
          <w:szCs w:val="28"/>
        </w:rPr>
        <w:t>вместе</w:t>
      </w:r>
      <w:r w:rsidRPr="00715BEE">
        <w:rPr>
          <w:rFonts w:ascii="Times New Roman" w:hAnsi="Times New Roman" w:cs="Times New Roman"/>
          <w:sz w:val="28"/>
          <w:szCs w:val="28"/>
        </w:rPr>
        <w:t xml:space="preserve"> определяются стратегические направления развития общества и государства.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715BEE">
        <w:rPr>
          <w:rFonts w:ascii="Times New Roman" w:hAnsi="Times New Roman" w:cs="Times New Roman"/>
          <w:b/>
          <w:sz w:val="28"/>
          <w:szCs w:val="28"/>
        </w:rPr>
        <w:t>стремление и желание белорусского народа мирно и стабильно на конституционной основе развивать свою страну</w:t>
      </w:r>
      <w:r w:rsidRPr="00715BEE">
        <w:rPr>
          <w:rFonts w:ascii="Times New Roman" w:hAnsi="Times New Roman" w:cs="Times New Roman"/>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Пройдя испытания 2020 года, выдерживая давление беспрецедентных санкций, наша страна продолжает созидательное развитие, твердо расставляя приоритеты: мир и народное единство, сохранение исторической памяти и традиционных ценностей, добрососедство и смелые инициативы.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Совершенствуются механизмы взаимодействия государства и гражданского общества. За последние годы мы наблюдаем заметный рост авторитета партий, активизацию общественных объединений, усиление роли простых граждан в жизни страны.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Включение в состав делегатов ВНС представителей гражданского общества очередной раз свидетельствует, что только народ вправе решать, каким быть его будущему. Все это тем более важно, если не забывать про вызовы и угрозы национальной безопасности нашей страны.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 – Концепция национальной безопасности и Военная доктрина.</w:t>
      </w:r>
    </w:p>
    <w:p w:rsidR="006A4180" w:rsidRPr="00715BEE" w:rsidRDefault="006A4180" w:rsidP="006A4180">
      <w:pPr>
        <w:spacing w:after="0" w:line="240" w:lineRule="auto"/>
        <w:ind w:firstLine="709"/>
        <w:jc w:val="both"/>
        <w:rPr>
          <w:rFonts w:ascii="Times New Roman" w:hAnsi="Times New Roman" w:cs="Times New Roman"/>
          <w:bCs/>
          <w:sz w:val="28"/>
          <w:szCs w:val="28"/>
        </w:rPr>
      </w:pPr>
      <w:r w:rsidRPr="00715BEE">
        <w:rPr>
          <w:rFonts w:ascii="Times New Roman" w:hAnsi="Times New Roman" w:cs="Times New Roman"/>
          <w:sz w:val="28"/>
          <w:szCs w:val="28"/>
        </w:rPr>
        <w:t xml:space="preserve">Не менее важно: проект новой редакции Концепции национальной безопасности </w:t>
      </w:r>
      <w:r w:rsidRPr="00715BEE">
        <w:rPr>
          <w:rFonts w:ascii="Times New Roman" w:hAnsi="Times New Roman" w:cs="Times New Roman"/>
          <w:b/>
          <w:sz w:val="28"/>
          <w:szCs w:val="28"/>
        </w:rPr>
        <w:t>был предварительно вынесен на общественное обсуждение</w:t>
      </w:r>
      <w:r w:rsidRPr="00715BEE">
        <w:rPr>
          <w:rFonts w:ascii="Times New Roman" w:hAnsi="Times New Roman" w:cs="Times New Roman"/>
          <w:bCs/>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lastRenderedPageBreak/>
        <w:t>Все сделано для того, чтобы получить и обеспечить то самое общественное согласие.</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b/>
          <w:sz w:val="28"/>
          <w:szCs w:val="28"/>
        </w:rPr>
        <w:t>Гостеприимная Беларусь</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Беларусь – страна открытая. Именно наши открытость и радушие привлекают сотни тысяч гостей из самых разных уголков земного шара.</w:t>
      </w:r>
    </w:p>
    <w:p w:rsidR="006A4180" w:rsidRPr="00715BEE" w:rsidRDefault="006A4180" w:rsidP="006A4180">
      <w:pPr>
        <w:spacing w:after="0" w:line="240" w:lineRule="auto"/>
        <w:jc w:val="both"/>
        <w:rPr>
          <w:rFonts w:ascii="Times New Roman" w:hAnsi="Times New Roman" w:cs="Times New Roman"/>
          <w:i/>
          <w:sz w:val="28"/>
          <w:szCs w:val="28"/>
        </w:rPr>
      </w:pPr>
      <w:proofErr w:type="spellStart"/>
      <w:r w:rsidRPr="00715BEE">
        <w:rPr>
          <w:rFonts w:ascii="Times New Roman" w:hAnsi="Times New Roman" w:cs="Times New Roman"/>
          <w:b/>
          <w:i/>
          <w:sz w:val="28"/>
          <w:szCs w:val="28"/>
        </w:rPr>
        <w:t>Справочно</w:t>
      </w:r>
      <w:proofErr w:type="spellEnd"/>
      <w:r w:rsidRPr="00715BEE">
        <w:rPr>
          <w:rFonts w:ascii="Times New Roman" w:hAnsi="Times New Roman" w:cs="Times New Roman"/>
          <w:b/>
          <w:i/>
          <w:sz w:val="28"/>
          <w:szCs w:val="28"/>
        </w:rPr>
        <w:t xml:space="preserve">: </w:t>
      </w:r>
      <w:r w:rsidRPr="00715BEE">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715BEE">
        <w:rPr>
          <w:rFonts w:ascii="Times New Roman" w:hAnsi="Times New Roman" w:cs="Times New Roman"/>
          <w:b/>
          <w:i/>
          <w:sz w:val="28"/>
          <w:szCs w:val="28"/>
        </w:rPr>
        <w:t>в 3,8 раза превысило</w:t>
      </w:r>
      <w:r w:rsidRPr="00715BEE">
        <w:rPr>
          <w:rFonts w:ascii="Times New Roman" w:hAnsi="Times New Roman" w:cs="Times New Roman"/>
          <w:i/>
          <w:sz w:val="28"/>
          <w:szCs w:val="28"/>
        </w:rPr>
        <w:t xml:space="preserve"> объем туристического потока в 2000 году. </w:t>
      </w:r>
      <w:r w:rsidRPr="00715BEE">
        <w:rPr>
          <w:rFonts w:ascii="Times New Roman" w:hAnsi="Times New Roman" w:cs="Times New Roman"/>
          <w:b/>
          <w:i/>
          <w:sz w:val="28"/>
          <w:szCs w:val="28"/>
        </w:rPr>
        <w:t>Общее число поездок организованных и индивидуальных туристов</w:t>
      </w:r>
      <w:r w:rsidRPr="00715BEE">
        <w:rPr>
          <w:rFonts w:ascii="Times New Roman" w:hAnsi="Times New Roman" w:cs="Times New Roman"/>
          <w:i/>
          <w:sz w:val="28"/>
          <w:szCs w:val="28"/>
        </w:rPr>
        <w:t xml:space="preserve"> на территорию нашей страны в 2023 году составило </w:t>
      </w:r>
      <w:r w:rsidRPr="00715BEE">
        <w:rPr>
          <w:rFonts w:ascii="Times New Roman" w:hAnsi="Times New Roman" w:cs="Times New Roman"/>
          <w:b/>
          <w:i/>
          <w:sz w:val="28"/>
          <w:szCs w:val="28"/>
        </w:rPr>
        <w:t>5,7 млн человек</w:t>
      </w:r>
      <w:r w:rsidRPr="00715BEE">
        <w:rPr>
          <w:rFonts w:ascii="Times New Roman" w:hAnsi="Times New Roman" w:cs="Times New Roman"/>
          <w:i/>
          <w:sz w:val="28"/>
          <w:szCs w:val="28"/>
        </w:rPr>
        <w:t>.</w:t>
      </w:r>
    </w:p>
    <w:p w:rsidR="006A4180" w:rsidRPr="00715BEE" w:rsidRDefault="006A4180" w:rsidP="006A4180">
      <w:pPr>
        <w:spacing w:after="0" w:line="240" w:lineRule="auto"/>
        <w:jc w:val="both"/>
        <w:rPr>
          <w:rFonts w:ascii="Times New Roman" w:hAnsi="Times New Roman" w:cs="Times New Roman"/>
          <w:i/>
          <w:sz w:val="28"/>
          <w:szCs w:val="28"/>
        </w:rPr>
      </w:pPr>
      <w:r w:rsidRPr="00715BEE">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715BEE">
        <w:rPr>
          <w:rFonts w:ascii="Times New Roman" w:hAnsi="Times New Roman" w:cs="Times New Roman"/>
          <w:b/>
          <w:i/>
          <w:sz w:val="28"/>
          <w:szCs w:val="28"/>
        </w:rPr>
        <w:t>вырос почти в 10 раз</w:t>
      </w:r>
      <w:r w:rsidRPr="00715BEE">
        <w:rPr>
          <w:rFonts w:ascii="Times New Roman" w:hAnsi="Times New Roman" w:cs="Times New Roman"/>
          <w:i/>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Есть такой </w:t>
      </w:r>
      <w:r w:rsidRPr="00715BEE">
        <w:rPr>
          <w:rFonts w:ascii="Times New Roman" w:hAnsi="Times New Roman" w:cs="Times New Roman"/>
          <w:b/>
          <w:sz w:val="28"/>
          <w:szCs w:val="28"/>
        </w:rPr>
        <w:t>рейтинг самых гостеприимных стран мира</w:t>
      </w:r>
      <w:r w:rsidRPr="00715BEE">
        <w:rPr>
          <w:rFonts w:ascii="Times New Roman" w:hAnsi="Times New Roman" w:cs="Times New Roman"/>
          <w:sz w:val="28"/>
          <w:szCs w:val="28"/>
        </w:rPr>
        <w:t xml:space="preserve"> </w:t>
      </w:r>
      <w:proofErr w:type="spellStart"/>
      <w:r w:rsidRPr="00715BEE">
        <w:rPr>
          <w:rFonts w:ascii="Times New Roman" w:hAnsi="Times New Roman" w:cs="Times New Roman"/>
          <w:sz w:val="28"/>
          <w:szCs w:val="28"/>
        </w:rPr>
        <w:t>Welcoming</w:t>
      </w:r>
      <w:proofErr w:type="spellEnd"/>
      <w:r w:rsidRPr="00715BEE">
        <w:rPr>
          <w:rFonts w:ascii="Times New Roman" w:hAnsi="Times New Roman" w:cs="Times New Roman"/>
          <w:sz w:val="28"/>
          <w:szCs w:val="28"/>
        </w:rPr>
        <w:t xml:space="preserve"> </w:t>
      </w:r>
      <w:proofErr w:type="spellStart"/>
      <w:r w:rsidRPr="00715BEE">
        <w:rPr>
          <w:rFonts w:ascii="Times New Roman" w:hAnsi="Times New Roman" w:cs="Times New Roman"/>
          <w:sz w:val="28"/>
          <w:szCs w:val="28"/>
        </w:rPr>
        <w:t>Countries</w:t>
      </w:r>
      <w:proofErr w:type="spellEnd"/>
      <w:r w:rsidRPr="00715BEE">
        <w:rPr>
          <w:rFonts w:ascii="Times New Roman" w:hAnsi="Times New Roman" w:cs="Times New Roman"/>
          <w:sz w:val="28"/>
          <w:szCs w:val="28"/>
        </w:rPr>
        <w:t xml:space="preserve"> </w:t>
      </w:r>
      <w:proofErr w:type="spellStart"/>
      <w:r w:rsidRPr="00715BEE">
        <w:rPr>
          <w:rFonts w:ascii="Times New Roman" w:hAnsi="Times New Roman" w:cs="Times New Roman"/>
          <w:sz w:val="28"/>
          <w:szCs w:val="28"/>
        </w:rPr>
        <w:t>Rank</w:t>
      </w:r>
      <w:proofErr w:type="spellEnd"/>
      <w:r w:rsidRPr="00715BEE">
        <w:rPr>
          <w:rFonts w:ascii="Times New Roman" w:hAnsi="Times New Roman" w:cs="Times New Roman"/>
          <w:sz w:val="28"/>
          <w:szCs w:val="28"/>
        </w:rPr>
        <w:t xml:space="preserve"> – 2024, в котором главный критерий оценки –  возможность безвизового режима и оформления визы в аэропорту. В этом рейтинге </w:t>
      </w:r>
      <w:r w:rsidRPr="00715BEE">
        <w:rPr>
          <w:rFonts w:ascii="Times New Roman" w:hAnsi="Times New Roman" w:cs="Times New Roman"/>
          <w:b/>
          <w:sz w:val="28"/>
          <w:szCs w:val="28"/>
        </w:rPr>
        <w:t>Беларусь находится на 56‑м</w:t>
      </w:r>
      <w:r w:rsidRPr="00715BEE">
        <w:rPr>
          <w:rFonts w:ascii="Times New Roman" w:hAnsi="Times New Roman" w:cs="Times New Roman"/>
          <w:sz w:val="28"/>
          <w:szCs w:val="28"/>
        </w:rPr>
        <w:t xml:space="preserve"> месте среди </w:t>
      </w:r>
      <w:r w:rsidRPr="00715BEE">
        <w:rPr>
          <w:rFonts w:ascii="Times New Roman" w:hAnsi="Times New Roman" w:cs="Times New Roman"/>
          <w:b/>
          <w:sz w:val="28"/>
          <w:szCs w:val="28"/>
        </w:rPr>
        <w:t>198 стран</w:t>
      </w:r>
      <w:r w:rsidRPr="00715BEE">
        <w:rPr>
          <w:rFonts w:ascii="Times New Roman" w:hAnsi="Times New Roman" w:cs="Times New Roman"/>
          <w:sz w:val="28"/>
          <w:szCs w:val="28"/>
        </w:rPr>
        <w:t xml:space="preserve">, </w:t>
      </w:r>
      <w:r w:rsidRPr="00715BEE">
        <w:rPr>
          <w:rFonts w:ascii="Times New Roman" w:hAnsi="Times New Roman" w:cs="Times New Roman"/>
          <w:spacing w:val="-2"/>
          <w:sz w:val="28"/>
          <w:szCs w:val="28"/>
        </w:rPr>
        <w:t>опережая Великобританию (57-е место), Канаду (79-е), Австралию (80-е), США (81-е) и многие другие страны</w:t>
      </w:r>
      <w:r w:rsidRPr="00715BEE">
        <w:rPr>
          <w:rFonts w:ascii="Times New Roman" w:hAnsi="Times New Roman" w:cs="Times New Roman"/>
          <w:sz w:val="28"/>
          <w:szCs w:val="28"/>
        </w:rPr>
        <w:t xml:space="preserve"> мира.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b/>
          <w:sz w:val="28"/>
          <w:szCs w:val="28"/>
        </w:rPr>
        <w:t>Беларусь гостеприимно открывает границы, подтверждая тем самым стремление к сохранению добрососедских отношений</w:t>
      </w:r>
      <w:r w:rsidRPr="00715BEE">
        <w:rPr>
          <w:rFonts w:ascii="Times New Roman" w:hAnsi="Times New Roman" w:cs="Times New Roman"/>
          <w:sz w:val="28"/>
          <w:szCs w:val="28"/>
        </w:rPr>
        <w:t>. В ответ на давление и откровенно недружественное поведение со стороны ряда стран коллективного Запада мы ввели безвизовый порядок въезда для жителей 38 европейских государств.</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Уместным будет привести пример совершенно иного порядка. Тревожные вести продолжают приходить из соседней Польши. Все чаще обычные белорусы, приехавшие учиться или работать, сталкиваются с открытой агрессией со стороны поляков. Уже </w:t>
      </w:r>
      <w:r w:rsidRPr="00715BEE">
        <w:rPr>
          <w:rFonts w:ascii="Times New Roman" w:hAnsi="Times New Roman" w:cs="Times New Roman"/>
          <w:spacing w:val="-8"/>
          <w:sz w:val="28"/>
          <w:szCs w:val="28"/>
        </w:rPr>
        <w:t xml:space="preserve">несколько </w:t>
      </w:r>
      <w:r w:rsidRPr="00715BEE">
        <w:rPr>
          <w:rFonts w:ascii="Times New Roman" w:hAnsi="Times New Roman" w:cs="Times New Roman"/>
          <w:spacing w:val="-2"/>
          <w:sz w:val="28"/>
          <w:szCs w:val="28"/>
        </w:rPr>
        <w:t>месяцев с информационной повестки не уходит тема откровенны</w:t>
      </w:r>
      <w:r w:rsidRPr="00715BEE">
        <w:rPr>
          <w:rFonts w:ascii="Times New Roman" w:hAnsi="Times New Roman" w:cs="Times New Roman"/>
          <w:spacing w:val="-8"/>
          <w:sz w:val="28"/>
          <w:szCs w:val="28"/>
        </w:rPr>
        <w:t xml:space="preserve">х </w:t>
      </w:r>
      <w:r w:rsidRPr="00715BEE">
        <w:rPr>
          <w:rFonts w:ascii="Times New Roman" w:hAnsi="Times New Roman" w:cs="Times New Roman"/>
          <w:spacing w:val="-6"/>
          <w:sz w:val="28"/>
          <w:szCs w:val="28"/>
        </w:rPr>
        <w:t xml:space="preserve">издевательств, </w:t>
      </w:r>
      <w:proofErr w:type="spellStart"/>
      <w:r w:rsidRPr="00715BEE">
        <w:rPr>
          <w:rFonts w:ascii="Times New Roman" w:hAnsi="Times New Roman" w:cs="Times New Roman"/>
          <w:spacing w:val="-6"/>
          <w:sz w:val="28"/>
          <w:szCs w:val="28"/>
        </w:rPr>
        <w:t>буллинга</w:t>
      </w:r>
      <w:proofErr w:type="spellEnd"/>
      <w:r w:rsidRPr="00715BEE">
        <w:rPr>
          <w:rFonts w:ascii="Times New Roman" w:hAnsi="Times New Roman" w:cs="Times New Roman"/>
          <w:spacing w:val="-6"/>
          <w:sz w:val="28"/>
          <w:szCs w:val="28"/>
        </w:rPr>
        <w:t xml:space="preserve"> белорусских детей в учебных заведениях.</w:t>
      </w:r>
      <w:r w:rsidRPr="00715BEE">
        <w:rPr>
          <w:rFonts w:ascii="Times New Roman" w:hAnsi="Times New Roman" w:cs="Times New Roman"/>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А кто из присутствующих не слышал об изнасилованной в центре Варшавы молодой белоруске, умершей через несколько дней, не приходя в сознание? Кстати, суд над обвиняемым 23-летним поляком </w:t>
      </w:r>
      <w:r w:rsidRPr="00715BEE">
        <w:rPr>
          <w:rFonts w:ascii="Times New Roman" w:hAnsi="Times New Roman" w:cs="Times New Roman"/>
          <w:spacing w:val="-4"/>
          <w:sz w:val="28"/>
          <w:szCs w:val="28"/>
        </w:rPr>
        <w:t xml:space="preserve">все еще продолжается и очень интересно, какой вердикт будет в итоге вынесен.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Можно себе только представить всю гамму переживаний белорусских родителей, отправивших своих детей учиться в Польшу.</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При этом обращает на себя внимание очень важный аспект – </w:t>
      </w:r>
      <w:r w:rsidRPr="00715BEE">
        <w:rPr>
          <w:rFonts w:ascii="Times New Roman" w:hAnsi="Times New Roman" w:cs="Times New Roman"/>
          <w:b/>
          <w:sz w:val="28"/>
          <w:szCs w:val="28"/>
        </w:rPr>
        <w:t>указанные примеры агрессии происходят в подавляющем числе случаев на почве национальной неприязни</w:t>
      </w:r>
      <w:r w:rsidRPr="00715BEE">
        <w:rPr>
          <w:rFonts w:ascii="Times New Roman" w:hAnsi="Times New Roman" w:cs="Times New Roman"/>
          <w:sz w:val="28"/>
          <w:szCs w:val="28"/>
        </w:rPr>
        <w:t xml:space="preserve">, что особо не скрывается </w:t>
      </w:r>
      <w:r w:rsidRPr="00715BEE">
        <w:rPr>
          <w:rFonts w:ascii="Times New Roman" w:hAnsi="Times New Roman" w:cs="Times New Roman"/>
          <w:spacing w:val="-6"/>
          <w:sz w:val="28"/>
          <w:szCs w:val="28"/>
        </w:rPr>
        <w:t>и в самой Польше. В связи с этим совершенно непонятны продолжающиеся призывы польской стороны к наш</w:t>
      </w:r>
      <w:r w:rsidRPr="00715BEE">
        <w:rPr>
          <w:rFonts w:ascii="Times New Roman" w:hAnsi="Times New Roman" w:cs="Times New Roman"/>
          <w:sz w:val="28"/>
          <w:szCs w:val="28"/>
        </w:rPr>
        <w:t>ей молодежи приезжать и получать образование в местных университетах.</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А теперь позвольте вопрос: можете ли вы что-либо подобное представить в Беларуси? Сама мысль звучит абсурдно. К нам приезжают десятки тысяч молодых людей от Китая и Венесуэлы до Азербайджана и Камеруна и чувствуют себя не просто в безопасности, а как дома.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Добавим и вот что: на нашей гостеприимной земле нашли свой дом сотни тысяч украинцев. С момента начала конфликта через границу Беларуси с ЕС в </w:t>
      </w:r>
      <w:r w:rsidRPr="00715BEE">
        <w:rPr>
          <w:rFonts w:ascii="Times New Roman" w:hAnsi="Times New Roman" w:cs="Times New Roman"/>
          <w:sz w:val="28"/>
          <w:szCs w:val="28"/>
        </w:rPr>
        <w:lastRenderedPageBreak/>
        <w:t>нашу страну переместилось более 270 тыс. жителей соседней страны, которым предоставляется необходимая помощь. 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известен. При этом наша страна несет эту нагрузку самостоятельно. Но вместо содействия по данному вопросу мы получаем лишь санкции.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Беларусь всегда открыта к диалогу и выступает с позиции здравого смысла и национальных интересов.</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b/>
          <w:sz w:val="28"/>
          <w:szCs w:val="28"/>
        </w:rPr>
        <w:t>Миролюбивая внешняя политика Беларуси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Сплоченность и единство, нацеленность на мир и согласие внутри страны очевидным образом проецируются на нашу стратегию внешней политики.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Еще в далеком 1945 году наша республика стала одной из стран-основательниц Организации Объединенных Наций. Это было знаком признания мировым сообществом вклада белорусов в победу в самой страшной войне в истории человечества. Ведь цену миру мы знаем, как никакой иной народ на Земле.</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b/>
          <w:sz w:val="28"/>
          <w:szCs w:val="28"/>
        </w:rPr>
        <w:t>Республика</w:t>
      </w:r>
      <w:r w:rsidRPr="00715BEE">
        <w:rPr>
          <w:rFonts w:ascii="Times New Roman" w:hAnsi="Times New Roman" w:cs="Times New Roman"/>
          <w:sz w:val="28"/>
          <w:szCs w:val="28"/>
        </w:rPr>
        <w:t xml:space="preserve"> </w:t>
      </w:r>
      <w:r w:rsidRPr="00715BEE">
        <w:rPr>
          <w:rFonts w:ascii="Times New Roman" w:hAnsi="Times New Roman" w:cs="Times New Roman"/>
          <w:b/>
          <w:sz w:val="28"/>
          <w:szCs w:val="28"/>
        </w:rPr>
        <w:t xml:space="preserve">Беларусь является автором ряда предложений, направленных на укрепление глобальной и региональной безопасности. </w:t>
      </w:r>
      <w:r w:rsidRPr="00715BEE">
        <w:rPr>
          <w:rFonts w:ascii="Times New Roman" w:hAnsi="Times New Roman" w:cs="Times New Roman"/>
          <w:sz w:val="28"/>
          <w:szCs w:val="28"/>
        </w:rPr>
        <w:t xml:space="preserve">Еще будучи в составе СССР, Беларусь регулярно инициировала принятие Генеральной Ассамблеей ООН </w:t>
      </w:r>
      <w:proofErr w:type="gramStart"/>
      <w:r w:rsidRPr="00715BEE">
        <w:rPr>
          <w:rFonts w:ascii="Times New Roman" w:hAnsi="Times New Roman" w:cs="Times New Roman"/>
          <w:sz w:val="28"/>
          <w:szCs w:val="28"/>
        </w:rPr>
        <w:t>резолюции ”Запрещение</w:t>
      </w:r>
      <w:proofErr w:type="gramEnd"/>
      <w:r w:rsidRPr="00715BEE">
        <w:rPr>
          <w:rFonts w:ascii="Times New Roman" w:hAnsi="Times New Roman" w:cs="Times New Roman"/>
          <w:sz w:val="28"/>
          <w:szCs w:val="28"/>
        </w:rPr>
        <w:t xml:space="preserve"> разработки и производства новых видов оружия массового уничтожения и новых систем такого оружия: доклад Конференции по разоружению“.</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 2017 году Беларусь выдвинула </w:t>
      </w:r>
      <w:r w:rsidRPr="00715BEE">
        <w:rPr>
          <w:rFonts w:ascii="Times New Roman" w:hAnsi="Times New Roman" w:cs="Times New Roman"/>
          <w:b/>
          <w:sz w:val="28"/>
          <w:szCs w:val="28"/>
        </w:rPr>
        <w:t>инициативу о возобновлении широкого международного диалога по укреплению мер доверия, безопасности и сотрудничества в Европе</w:t>
      </w:r>
      <w:r w:rsidRPr="00715BEE">
        <w:rPr>
          <w:rFonts w:ascii="Times New Roman" w:hAnsi="Times New Roman" w:cs="Times New Roman"/>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3 сентября 2019 г. </w:t>
      </w:r>
      <w:proofErr w:type="spellStart"/>
      <w:r w:rsidRPr="00715BEE">
        <w:rPr>
          <w:rFonts w:ascii="Times New Roman" w:hAnsi="Times New Roman" w:cs="Times New Roman"/>
          <w:sz w:val="28"/>
          <w:szCs w:val="28"/>
        </w:rPr>
        <w:t>А.Г.Лукашенко</w:t>
      </w:r>
      <w:proofErr w:type="spellEnd"/>
      <w:r w:rsidRPr="00715BEE">
        <w:rPr>
          <w:rFonts w:ascii="Times New Roman" w:hAnsi="Times New Roman" w:cs="Times New Roman"/>
          <w:sz w:val="28"/>
          <w:szCs w:val="28"/>
        </w:rPr>
        <w:t xml:space="preserve"> выступил с </w:t>
      </w:r>
      <w:r w:rsidRPr="00715BEE">
        <w:rPr>
          <w:rFonts w:ascii="Times New Roman" w:hAnsi="Times New Roman" w:cs="Times New Roman"/>
          <w:b/>
          <w:sz w:val="28"/>
          <w:szCs w:val="28"/>
        </w:rPr>
        <w:t xml:space="preserve">инициативами о разработке декларации ответственных стран о </w:t>
      </w:r>
      <w:proofErr w:type="spellStart"/>
      <w:r w:rsidRPr="00715BEE">
        <w:rPr>
          <w:rFonts w:ascii="Times New Roman" w:hAnsi="Times New Roman" w:cs="Times New Roman"/>
          <w:b/>
          <w:sz w:val="28"/>
          <w:szCs w:val="28"/>
        </w:rPr>
        <w:t>неразмещении</w:t>
      </w:r>
      <w:proofErr w:type="spellEnd"/>
      <w:r w:rsidRPr="00715BEE">
        <w:rPr>
          <w:rFonts w:ascii="Times New Roman" w:hAnsi="Times New Roman" w:cs="Times New Roman"/>
          <w:b/>
          <w:sz w:val="28"/>
          <w:szCs w:val="28"/>
        </w:rPr>
        <w:t xml:space="preserve"> ракет средней и меньшей дальности</w:t>
      </w:r>
      <w:r w:rsidRPr="00715BEE">
        <w:rPr>
          <w:rFonts w:ascii="Times New Roman" w:hAnsi="Times New Roman" w:cs="Times New Roman"/>
          <w:sz w:val="28"/>
          <w:szCs w:val="28"/>
        </w:rPr>
        <w:t xml:space="preserve"> (РСМД) в Европе. А также о </w:t>
      </w:r>
      <w:proofErr w:type="gramStart"/>
      <w:r w:rsidRPr="00715BEE">
        <w:rPr>
          <w:rFonts w:ascii="Times New Roman" w:hAnsi="Times New Roman" w:cs="Times New Roman"/>
          <w:b/>
          <w:sz w:val="28"/>
          <w:szCs w:val="28"/>
        </w:rPr>
        <w:t>создании ”пояса</w:t>
      </w:r>
      <w:proofErr w:type="gramEnd"/>
      <w:r w:rsidRPr="00715BEE">
        <w:rPr>
          <w:rFonts w:ascii="Times New Roman" w:hAnsi="Times New Roman" w:cs="Times New Roman"/>
          <w:b/>
          <w:sz w:val="28"/>
          <w:szCs w:val="28"/>
        </w:rPr>
        <w:t xml:space="preserve"> цифрового добрососедства“</w:t>
      </w:r>
      <w:r w:rsidRPr="00715BEE">
        <w:rPr>
          <w:rFonts w:ascii="Times New Roman" w:hAnsi="Times New Roman" w:cs="Times New Roman"/>
          <w:sz w:val="28"/>
          <w:szCs w:val="28"/>
        </w:rPr>
        <w:t xml:space="preserve"> с целью минимизации вызовов и угроз в виртуальном пространстве.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Широко известны мирные инициативы Минска по урегулированию украинского кризиса. Именно </w:t>
      </w:r>
      <w:r w:rsidRPr="00715BEE">
        <w:rPr>
          <w:rFonts w:ascii="Times New Roman" w:hAnsi="Times New Roman" w:cs="Times New Roman"/>
          <w:b/>
          <w:sz w:val="28"/>
          <w:szCs w:val="28"/>
        </w:rPr>
        <w:t>на белорусской земле были подписаны Минские соглашения</w:t>
      </w:r>
      <w:r w:rsidRPr="00715BEE">
        <w:rPr>
          <w:rFonts w:ascii="Times New Roman" w:hAnsi="Times New Roman" w:cs="Times New Roman"/>
          <w:sz w:val="28"/>
          <w:szCs w:val="28"/>
        </w:rPr>
        <w:t xml:space="preserve">, которые позволили продлить мир на Украине на 8 лет.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 октябре 2023 г. и в октябре–ноябре 2024 г. в </w:t>
      </w:r>
      <w:proofErr w:type="spellStart"/>
      <w:r w:rsidRPr="00715BEE">
        <w:rPr>
          <w:rFonts w:ascii="Times New Roman" w:hAnsi="Times New Roman" w:cs="Times New Roman"/>
          <w:sz w:val="28"/>
          <w:szCs w:val="28"/>
        </w:rPr>
        <w:t>г.Минске</w:t>
      </w:r>
      <w:proofErr w:type="spellEnd"/>
      <w:r w:rsidRPr="00715BEE">
        <w:rPr>
          <w:rFonts w:ascii="Times New Roman" w:hAnsi="Times New Roman" w:cs="Times New Roman"/>
          <w:sz w:val="28"/>
          <w:szCs w:val="28"/>
        </w:rPr>
        <w:t xml:space="preserve"> прошли </w:t>
      </w:r>
      <w:r w:rsidRPr="00715BEE">
        <w:rPr>
          <w:rFonts w:ascii="Times New Roman" w:hAnsi="Times New Roman" w:cs="Times New Roman"/>
          <w:b/>
          <w:sz w:val="28"/>
          <w:szCs w:val="28"/>
          <w:lang w:val="en-US"/>
        </w:rPr>
        <w:t>I</w:t>
      </w:r>
      <w:r w:rsidRPr="00715BEE">
        <w:rPr>
          <w:rFonts w:ascii="Times New Roman" w:hAnsi="Times New Roman" w:cs="Times New Roman"/>
          <w:b/>
          <w:sz w:val="28"/>
          <w:szCs w:val="28"/>
        </w:rPr>
        <w:t xml:space="preserve"> и </w:t>
      </w:r>
      <w:r w:rsidRPr="00715BEE">
        <w:rPr>
          <w:rFonts w:ascii="Times New Roman" w:hAnsi="Times New Roman" w:cs="Times New Roman"/>
          <w:b/>
          <w:sz w:val="28"/>
          <w:szCs w:val="28"/>
          <w:lang w:val="en-US"/>
        </w:rPr>
        <w:t>II</w:t>
      </w:r>
      <w:r w:rsidRPr="00715BEE">
        <w:rPr>
          <w:rFonts w:ascii="Times New Roman" w:hAnsi="Times New Roman" w:cs="Times New Roman"/>
          <w:b/>
          <w:sz w:val="28"/>
          <w:szCs w:val="28"/>
        </w:rPr>
        <w:t xml:space="preserve"> международные конференции по евразийской безопасности</w:t>
      </w:r>
      <w:r w:rsidRPr="00715BEE">
        <w:rPr>
          <w:rFonts w:ascii="Times New Roman" w:hAnsi="Times New Roman" w:cs="Times New Roman"/>
          <w:sz w:val="28"/>
          <w:szCs w:val="28"/>
        </w:rPr>
        <w:t xml:space="preserve">. Начата </w:t>
      </w:r>
      <w:proofErr w:type="gramStart"/>
      <w:r w:rsidRPr="00715BEE">
        <w:rPr>
          <w:rFonts w:ascii="Times New Roman" w:hAnsi="Times New Roman" w:cs="Times New Roman"/>
          <w:sz w:val="28"/>
          <w:szCs w:val="28"/>
        </w:rPr>
        <w:t>разработка ”Евразийской</w:t>
      </w:r>
      <w:proofErr w:type="gramEnd"/>
      <w:r w:rsidRPr="00715BEE">
        <w:rPr>
          <w:rFonts w:ascii="Times New Roman" w:hAnsi="Times New Roman" w:cs="Times New Roman"/>
          <w:sz w:val="28"/>
          <w:szCs w:val="28"/>
        </w:rPr>
        <w:t xml:space="preserve"> хартии многообразия и многополярности в XXI веке“.</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sz w:val="28"/>
          <w:szCs w:val="28"/>
        </w:rPr>
        <w:t xml:space="preserve">Все эти инициативы направлены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Pr="00715BEE">
        <w:rPr>
          <w:rFonts w:ascii="Times New Roman" w:hAnsi="Times New Roman" w:cs="Times New Roman"/>
          <w:b/>
          <w:bCs/>
          <w:sz w:val="28"/>
          <w:szCs w:val="28"/>
        </w:rPr>
        <w:t>Беларусь находится в центре большого геополитического процесса, целью которого является создание нового миропорядка</w:t>
      </w:r>
      <w:r w:rsidRPr="00715BEE">
        <w:rPr>
          <w:rFonts w:ascii="Times New Roman" w:hAnsi="Times New Roman" w:cs="Times New Roman"/>
          <w:bCs/>
          <w:sz w:val="28"/>
          <w:szCs w:val="28"/>
        </w:rPr>
        <w:t>.</w:t>
      </w:r>
      <w:r w:rsidRPr="00715BEE">
        <w:rPr>
          <w:rFonts w:ascii="Times New Roman" w:hAnsi="Times New Roman" w:cs="Times New Roman"/>
          <w:b/>
          <w:bCs/>
          <w:sz w:val="28"/>
          <w:szCs w:val="28"/>
        </w:rPr>
        <w:t> </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iCs/>
          <w:sz w:val="28"/>
          <w:szCs w:val="28"/>
        </w:rPr>
        <w:t>В этой связи уместно процитировать фрагмент выступления Александра Григорьевича Лукашенко 31 октября 2024 г. на II Минской международной конференции по евразийской безопасности</w:t>
      </w:r>
      <w:proofErr w:type="gramStart"/>
      <w:r w:rsidRPr="00715BEE">
        <w:rPr>
          <w:rFonts w:ascii="Times New Roman" w:hAnsi="Times New Roman" w:cs="Times New Roman"/>
          <w:iCs/>
          <w:sz w:val="28"/>
          <w:szCs w:val="28"/>
        </w:rPr>
        <w:t xml:space="preserve">: </w:t>
      </w:r>
      <w:r w:rsidRPr="00715BEE">
        <w:rPr>
          <w:rFonts w:ascii="Times New Roman" w:hAnsi="Times New Roman" w:cs="Times New Roman"/>
          <w:b/>
          <w:iCs/>
          <w:sz w:val="28"/>
          <w:szCs w:val="28"/>
        </w:rPr>
        <w:t>”</w:t>
      </w:r>
      <w:r w:rsidRPr="00715BEE">
        <w:rPr>
          <w:rFonts w:ascii="Times New Roman" w:hAnsi="Times New Roman" w:cs="Times New Roman"/>
          <w:b/>
          <w:i/>
          <w:iCs/>
          <w:sz w:val="28"/>
          <w:szCs w:val="28"/>
        </w:rPr>
        <w:t>Как</w:t>
      </w:r>
      <w:proofErr w:type="gramEnd"/>
      <w:r w:rsidRPr="00715BEE">
        <w:rPr>
          <w:rFonts w:ascii="Times New Roman" w:hAnsi="Times New Roman" w:cs="Times New Roman"/>
          <w:b/>
          <w:i/>
          <w:iCs/>
          <w:sz w:val="28"/>
          <w:szCs w:val="28"/>
        </w:rPr>
        <w:t xml:space="preserve"> правило, говоря о безопасности, подразумевают гарантии защиты от посягательств на свою территорию. Однако всеобъемлющая безопасность по определению </w:t>
      </w:r>
      <w:r w:rsidRPr="00715BEE">
        <w:rPr>
          <w:rFonts w:ascii="Times New Roman" w:hAnsi="Times New Roman" w:cs="Times New Roman"/>
          <w:b/>
          <w:i/>
          <w:iCs/>
          <w:sz w:val="28"/>
          <w:szCs w:val="28"/>
        </w:rPr>
        <w:lastRenderedPageBreak/>
        <w:t>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Pr="00715BEE">
        <w:rPr>
          <w:rFonts w:ascii="Times New Roman" w:hAnsi="Times New Roman" w:cs="Times New Roman"/>
          <w:i/>
          <w:iCs/>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Вот о масштабе мирового кризиса давайте поговорим подробнее.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Нежелание США и их союзников отказаться от претензий на глобальное доминирование приводит к </w:t>
      </w:r>
      <w:r w:rsidRPr="00715BEE">
        <w:rPr>
          <w:rFonts w:ascii="Times New Roman" w:hAnsi="Times New Roman" w:cs="Times New Roman"/>
          <w:b/>
          <w:sz w:val="28"/>
          <w:szCs w:val="28"/>
        </w:rPr>
        <w:t>обострению геополитического соперничества между странами Запада и Глобальным Большинством</w:t>
      </w:r>
      <w:r w:rsidRPr="00715BEE">
        <w:rPr>
          <w:rFonts w:ascii="Times New Roman" w:hAnsi="Times New Roman" w:cs="Times New Roman"/>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Западное меньшинство фактически ведет гибридные войны со всеми, кто пытается самостоятельно определять свою внешнюю и внутреннюю политику, кто не готов беспрекословно встраиваться в навязываемый </w:t>
      </w:r>
      <w:proofErr w:type="gramStart"/>
      <w:r w:rsidRPr="00715BEE">
        <w:rPr>
          <w:rFonts w:ascii="Times New Roman" w:hAnsi="Times New Roman" w:cs="Times New Roman"/>
          <w:sz w:val="28"/>
          <w:szCs w:val="28"/>
        </w:rPr>
        <w:t>извне ”порядок</w:t>
      </w:r>
      <w:proofErr w:type="gramEnd"/>
      <w:r w:rsidRPr="00715BEE">
        <w:rPr>
          <w:rFonts w:ascii="Times New Roman" w:hAnsi="Times New Roman" w:cs="Times New Roman"/>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Отдельными государствами, претендующими на доминирование в мире, предпринимаются настойчивые усилия поставить под контроль принятие решений в рамках ключевых универсальных и специализированных международных организаций.</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Налицо опасные </w:t>
      </w:r>
      <w:r w:rsidRPr="00715BEE">
        <w:rPr>
          <w:rFonts w:ascii="Times New Roman" w:hAnsi="Times New Roman" w:cs="Times New Roman"/>
          <w:b/>
          <w:sz w:val="28"/>
          <w:szCs w:val="28"/>
        </w:rPr>
        <w:t>признаки разрушения и без того хрупкой системы международной безопасности</w:t>
      </w:r>
      <w:r w:rsidRPr="00715BEE">
        <w:rPr>
          <w:rFonts w:ascii="Times New Roman" w:hAnsi="Times New Roman" w:cs="Times New Roman"/>
          <w:sz w:val="28"/>
          <w:szCs w:val="28"/>
        </w:rPr>
        <w:t xml:space="preserve">. Ключевые международные договоры в сфере разоружения и контроля над вооружениями игнорируются.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Все большему количеству стран мира становится понятно, что дальше так продолжаться не может. Поэтому противники гегемонии объединяются с целью противостояния такой антинародной политике.</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b/>
          <w:sz w:val="28"/>
          <w:szCs w:val="28"/>
        </w:rPr>
        <w:t>Активизируются процессы регионализации и формирования новых центров силы</w:t>
      </w:r>
      <w:r w:rsidRPr="00715BEE">
        <w:rPr>
          <w:rFonts w:ascii="Times New Roman" w:hAnsi="Times New Roman" w:cs="Times New Roman"/>
          <w:sz w:val="28"/>
          <w:szCs w:val="28"/>
        </w:rPr>
        <w:t xml:space="preserve">, таких как БРИКС и ШОС.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Однако пока </w:t>
      </w:r>
      <w:proofErr w:type="gramStart"/>
      <w:r w:rsidRPr="00715BEE">
        <w:rPr>
          <w:rFonts w:ascii="Times New Roman" w:hAnsi="Times New Roman" w:cs="Times New Roman"/>
          <w:sz w:val="28"/>
          <w:szCs w:val="28"/>
        </w:rPr>
        <w:t>продолжается ”горячая</w:t>
      </w:r>
      <w:proofErr w:type="gramEnd"/>
      <w:r w:rsidRPr="00715BEE">
        <w:rPr>
          <w:rFonts w:ascii="Times New Roman" w:hAnsi="Times New Roman" w:cs="Times New Roman"/>
          <w:sz w:val="28"/>
          <w:szCs w:val="28"/>
        </w:rPr>
        <w:t xml:space="preserve">“ фаза конфликта на Украине, трудно рассчитывать на позитивные сдвиги в отношениях Беларуси с целым рядом стран, включая и наших соседей на западных рубежах. Но мы смотрим на перспективу. Рано или поздно там возобладает понимание, что </w:t>
      </w:r>
      <w:r w:rsidRPr="00715BEE">
        <w:rPr>
          <w:rFonts w:ascii="Times New Roman" w:hAnsi="Times New Roman" w:cs="Times New Roman"/>
          <w:b/>
          <w:bCs/>
          <w:sz w:val="28"/>
          <w:szCs w:val="28"/>
        </w:rPr>
        <w:t>альтернативы мирному сосуществованию в рамках многополярного мира нет и быть не может</w:t>
      </w:r>
      <w:r w:rsidRPr="00715BEE">
        <w:rPr>
          <w:rFonts w:ascii="Times New Roman" w:hAnsi="Times New Roman" w:cs="Times New Roman"/>
          <w:sz w:val="28"/>
          <w:szCs w:val="28"/>
        </w:rPr>
        <w:t xml:space="preserve">. </w:t>
      </w:r>
    </w:p>
    <w:p w:rsidR="006A4180" w:rsidRPr="00715BEE" w:rsidRDefault="006A4180" w:rsidP="006A4180">
      <w:pPr>
        <w:spacing w:after="0" w:line="240" w:lineRule="auto"/>
        <w:jc w:val="center"/>
        <w:rPr>
          <w:rFonts w:ascii="Times New Roman" w:hAnsi="Times New Roman" w:cs="Times New Roman"/>
          <w:b/>
          <w:sz w:val="28"/>
          <w:szCs w:val="28"/>
        </w:rPr>
      </w:pPr>
      <w:r w:rsidRPr="00715BEE">
        <w:rPr>
          <w:rFonts w:ascii="Times New Roman" w:hAnsi="Times New Roman" w:cs="Times New Roman"/>
          <w:b/>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Современный мир не прост. И совсем не просты разнообразные шаги по его поддержанию на многих направлениях, которые сегодня освещены в выступлении.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всеми от каждого из нас, живущего в нашей любимой Беларуси, до мирового сообщества.</w:t>
      </w:r>
    </w:p>
    <w:p w:rsidR="00CB66C4" w:rsidRDefault="00CB66C4" w:rsidP="00CA7283">
      <w:pPr>
        <w:spacing w:after="0"/>
        <w:jc w:val="center"/>
        <w:rPr>
          <w:rFonts w:ascii="Times New Roman" w:eastAsia="Calibri" w:hAnsi="Times New Roman" w:cs="Times New Roman"/>
          <w:b/>
          <w:sz w:val="30"/>
          <w:szCs w:val="30"/>
        </w:rPr>
      </w:pPr>
    </w:p>
    <w:p w:rsidR="005A2370" w:rsidRDefault="005A2370" w:rsidP="00CA7283">
      <w:pPr>
        <w:spacing w:after="0"/>
        <w:jc w:val="center"/>
        <w:rPr>
          <w:rFonts w:ascii="Times New Roman" w:eastAsia="Calibri" w:hAnsi="Times New Roman" w:cs="Times New Roman"/>
          <w:b/>
          <w:sz w:val="30"/>
          <w:szCs w:val="30"/>
        </w:rPr>
      </w:pPr>
    </w:p>
    <w:p w:rsidR="005A2370" w:rsidRDefault="005A2370" w:rsidP="00CA7283">
      <w:pPr>
        <w:spacing w:after="0"/>
        <w:jc w:val="center"/>
        <w:rPr>
          <w:rFonts w:ascii="Times New Roman" w:eastAsia="Calibri" w:hAnsi="Times New Roman" w:cs="Times New Roman"/>
          <w:b/>
          <w:sz w:val="30"/>
          <w:szCs w:val="30"/>
        </w:rPr>
      </w:pPr>
    </w:p>
    <w:p w:rsidR="005A2370" w:rsidRDefault="005A2370" w:rsidP="00CA7283">
      <w:pPr>
        <w:spacing w:after="0"/>
        <w:jc w:val="center"/>
        <w:rPr>
          <w:rFonts w:ascii="Times New Roman" w:eastAsia="Calibri" w:hAnsi="Times New Roman" w:cs="Times New Roman"/>
          <w:b/>
          <w:sz w:val="30"/>
          <w:szCs w:val="30"/>
        </w:rPr>
      </w:pPr>
    </w:p>
    <w:p w:rsidR="00E26D78" w:rsidRPr="00E26D78" w:rsidRDefault="00E26D78" w:rsidP="00E26D78">
      <w:pPr>
        <w:spacing w:after="0" w:line="240" w:lineRule="auto"/>
        <w:jc w:val="center"/>
        <w:rPr>
          <w:rFonts w:ascii="Times New Roman" w:hAnsi="Times New Roman" w:cs="Times New Roman"/>
          <w:b/>
          <w:sz w:val="28"/>
          <w:szCs w:val="28"/>
        </w:rPr>
      </w:pPr>
      <w:r w:rsidRPr="00E26D78">
        <w:rPr>
          <w:rFonts w:ascii="Times New Roman" w:hAnsi="Times New Roman" w:cs="Times New Roman"/>
          <w:b/>
          <w:sz w:val="28"/>
          <w:szCs w:val="28"/>
        </w:rPr>
        <w:t>ПРОФИЛАКТИКА ПРЕСТУПЛЕНИЙ ПРОТИВ ПОЛОВОЙ СВОБОДЫ И ПОЛОВОЙ НЕПРИКОСНОВЕННОСТИ НЕСОВЕРШЕННОЛЕТНИХ</w:t>
      </w:r>
    </w:p>
    <w:p w:rsidR="00E26D78" w:rsidRDefault="00E26D78" w:rsidP="00E26D78">
      <w:pPr>
        <w:widowControl w:val="0"/>
        <w:spacing w:after="0" w:line="240" w:lineRule="auto"/>
        <w:ind w:left="-142"/>
        <w:jc w:val="right"/>
        <w:rPr>
          <w:rFonts w:ascii="Times New Roman" w:hAnsi="Times New Roman" w:cs="Times New Roman"/>
          <w:i/>
          <w:szCs w:val="28"/>
        </w:rPr>
      </w:pPr>
    </w:p>
    <w:p w:rsidR="00E26D78" w:rsidRPr="00715BEE" w:rsidRDefault="00E26D78" w:rsidP="00E26D78">
      <w:pPr>
        <w:widowControl w:val="0"/>
        <w:spacing w:after="0" w:line="240" w:lineRule="auto"/>
        <w:ind w:left="-142"/>
        <w:jc w:val="right"/>
        <w:rPr>
          <w:rFonts w:ascii="Times New Roman" w:hAnsi="Times New Roman" w:cs="Times New Roman"/>
          <w:i/>
          <w:szCs w:val="28"/>
        </w:rPr>
      </w:pPr>
      <w:r>
        <w:rPr>
          <w:rFonts w:ascii="Times New Roman" w:hAnsi="Times New Roman" w:cs="Times New Roman"/>
          <w:i/>
          <w:szCs w:val="28"/>
        </w:rPr>
        <w:t>По м</w:t>
      </w:r>
      <w:r w:rsidRPr="00715BEE">
        <w:rPr>
          <w:rFonts w:ascii="Times New Roman" w:hAnsi="Times New Roman" w:cs="Times New Roman"/>
          <w:i/>
          <w:szCs w:val="28"/>
        </w:rPr>
        <w:t>атериал</w:t>
      </w:r>
      <w:r>
        <w:rPr>
          <w:rFonts w:ascii="Times New Roman" w:hAnsi="Times New Roman" w:cs="Times New Roman"/>
          <w:i/>
          <w:szCs w:val="28"/>
        </w:rPr>
        <w:t>ам Горецкого</w:t>
      </w:r>
      <w:r w:rsidR="005A2370">
        <w:rPr>
          <w:rFonts w:ascii="Times New Roman" w:hAnsi="Times New Roman" w:cs="Times New Roman"/>
          <w:i/>
          <w:szCs w:val="28"/>
        </w:rPr>
        <w:t xml:space="preserve"> </w:t>
      </w:r>
      <w:r>
        <w:rPr>
          <w:rFonts w:ascii="Times New Roman" w:hAnsi="Times New Roman" w:cs="Times New Roman"/>
          <w:i/>
          <w:szCs w:val="28"/>
        </w:rPr>
        <w:t>РОВД</w:t>
      </w:r>
    </w:p>
    <w:p w:rsidR="005A2370" w:rsidRDefault="005A2370" w:rsidP="00E26D78">
      <w:pPr>
        <w:pStyle w:val="ab"/>
        <w:spacing w:before="0" w:beforeAutospacing="0" w:after="0" w:afterAutospacing="0"/>
        <w:ind w:firstLine="709"/>
        <w:jc w:val="both"/>
        <w:rPr>
          <w:sz w:val="30"/>
          <w:szCs w:val="30"/>
        </w:rPr>
      </w:pP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Проблема половых посягательств в отношении несовершеннолетних является одной из серьезнейших проблем современного общества.</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В последнее время, несмотря на ужесточение мер ответственности за преступления против половой неприкосновенности несовершеннолетних, наблюдается тенденция к увеличению подобных посягательств.</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К преступлениям против половой неприкосновенности или половой свободы личности относятся: изнасилование (статья 166 уголовного кодекса Республики Беларусь), насильственные действия сексуального характера (статья 167 уголовного кодекса Республики Беларусь), половое сношение и иные действия сексуального характера с лицом, не достигшим шестнадцатилетнего возраста (статья 168 уголовного кодекса Республики Беларусь), развратные действия (статья 169 уголовного кодекса Республики Беларусь), понуждение к действиям сексуального характера (статья 170 уголовного кодекса Республики Беларусь) и др.</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Главная опасность рассматриваемой группы посягательств заключается в том, что половые преступления, совершаемые в отношении несовершеннолетних, грубо искажают представления ребёнка о мире, о себе и нарушают его взаимоотношения с другими людьми.</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К сожалению, официальная статистика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Жертвами половых преступлений чаще всего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Преступником могут быть применены не только насильственные, но и иные приемы. Они могут предложить конфеты, игрушки, либо обещают что-то показать интересное.</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Дети охотнее идут на контакт (особенно с 6 до 12 лет), что прибавляет насильнику уверенности, он обещает в обоюдных половых действиях безобидную и приятную забаву.</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lastRenderedPageBreak/>
        <w:t>Также дети, находясь в социальных сетях в сети Интернет, также могут стать жертвами преступлений. Так, используя их манеру общения, преступник использует различные тактические приемы в целях завладения интимными фотографиями или видеоизображениями несовершеннолетних для их дальнейшего шантажа.</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 xml:space="preserve">В случае, если вам стало известно о том, что в отношении вашего ребенка, а также иных детей совершено преступление против половой свободы или половой неприкосновенности несовершеннолетних, можете обратиться по телефону </w:t>
      </w:r>
      <w:r w:rsidRPr="00C52EB6">
        <w:rPr>
          <w:rStyle w:val="ad"/>
          <w:sz w:val="30"/>
          <w:szCs w:val="30"/>
        </w:rPr>
        <w:t>102</w:t>
      </w:r>
      <w:r w:rsidRPr="00C52EB6">
        <w:rPr>
          <w:sz w:val="30"/>
          <w:szCs w:val="30"/>
        </w:rPr>
        <w:t>.</w:t>
      </w:r>
    </w:p>
    <w:p w:rsidR="00E26D78" w:rsidRPr="00C52EB6" w:rsidRDefault="00E26D78" w:rsidP="00E26D78">
      <w:pPr>
        <w:pStyle w:val="ab"/>
        <w:spacing w:before="0" w:beforeAutospacing="0" w:after="0" w:afterAutospacing="0"/>
        <w:ind w:firstLine="709"/>
        <w:jc w:val="both"/>
        <w:rPr>
          <w:sz w:val="30"/>
          <w:szCs w:val="30"/>
        </w:rPr>
      </w:pPr>
      <w:r w:rsidRPr="00C52EB6">
        <w:rPr>
          <w:sz w:val="30"/>
          <w:szCs w:val="30"/>
        </w:rPr>
        <w:t>Анонимность гарантируется.</w:t>
      </w:r>
    </w:p>
    <w:p w:rsidR="00E26D78" w:rsidRDefault="00E26D78" w:rsidP="00CA7283">
      <w:pPr>
        <w:spacing w:after="0"/>
        <w:jc w:val="center"/>
        <w:rPr>
          <w:rFonts w:ascii="Times New Roman" w:eastAsia="Calibri" w:hAnsi="Times New Roman" w:cs="Times New Roman"/>
          <w:b/>
          <w:sz w:val="30"/>
          <w:szCs w:val="30"/>
        </w:rPr>
      </w:pPr>
    </w:p>
    <w:p w:rsidR="00E26D78" w:rsidRDefault="00E26D78" w:rsidP="00CA7283">
      <w:pPr>
        <w:spacing w:after="0"/>
        <w:jc w:val="center"/>
        <w:rPr>
          <w:rFonts w:ascii="Times New Roman" w:eastAsia="Calibri" w:hAnsi="Times New Roman" w:cs="Times New Roman"/>
          <w:b/>
          <w:sz w:val="30"/>
          <w:szCs w:val="30"/>
        </w:rPr>
      </w:pPr>
    </w:p>
    <w:p w:rsidR="00E26D78" w:rsidRDefault="005A2370" w:rsidP="005A2370">
      <w:pPr>
        <w:pStyle w:val="ae"/>
        <w:spacing w:after="0" w:line="240" w:lineRule="auto"/>
        <w:ind w:left="20" w:right="20"/>
        <w:jc w:val="center"/>
        <w:rPr>
          <w:rFonts w:ascii="Times New Roman" w:hAnsi="Times New Roman" w:cs="Times New Roman"/>
          <w:b/>
          <w:sz w:val="28"/>
          <w:szCs w:val="28"/>
        </w:rPr>
      </w:pPr>
      <w:r w:rsidRPr="005A2370">
        <w:rPr>
          <w:rFonts w:ascii="Times New Roman" w:hAnsi="Times New Roman" w:cs="Times New Roman"/>
          <w:b/>
          <w:sz w:val="28"/>
          <w:szCs w:val="28"/>
        </w:rPr>
        <w:t>ПРОФИЛАКТИКА НЕЗАКОННОГО ОБОРОТА НАРКОТИКОВ СРЕДИ МОЛОДЕЖИ. ВИДЫ ОТВЕТСТВЕННОСТИ</w:t>
      </w:r>
    </w:p>
    <w:p w:rsidR="005A2370" w:rsidRDefault="005A2370" w:rsidP="005A2370">
      <w:pPr>
        <w:widowControl w:val="0"/>
        <w:spacing w:after="0" w:line="240" w:lineRule="auto"/>
        <w:ind w:left="-142"/>
        <w:jc w:val="right"/>
        <w:rPr>
          <w:rFonts w:ascii="Times New Roman" w:hAnsi="Times New Roman" w:cs="Times New Roman"/>
          <w:i/>
          <w:szCs w:val="28"/>
        </w:rPr>
      </w:pPr>
    </w:p>
    <w:p w:rsidR="005A2370" w:rsidRPr="00715BEE" w:rsidRDefault="005A2370" w:rsidP="005A2370">
      <w:pPr>
        <w:widowControl w:val="0"/>
        <w:spacing w:after="0" w:line="240" w:lineRule="auto"/>
        <w:ind w:left="-142"/>
        <w:jc w:val="right"/>
        <w:rPr>
          <w:rFonts w:ascii="Times New Roman" w:hAnsi="Times New Roman" w:cs="Times New Roman"/>
          <w:i/>
          <w:szCs w:val="28"/>
        </w:rPr>
      </w:pPr>
      <w:r>
        <w:rPr>
          <w:rFonts w:ascii="Times New Roman" w:hAnsi="Times New Roman" w:cs="Times New Roman"/>
          <w:i/>
          <w:szCs w:val="28"/>
        </w:rPr>
        <w:t>По м</w:t>
      </w:r>
      <w:r w:rsidRPr="00715BEE">
        <w:rPr>
          <w:rFonts w:ascii="Times New Roman" w:hAnsi="Times New Roman" w:cs="Times New Roman"/>
          <w:i/>
          <w:szCs w:val="28"/>
        </w:rPr>
        <w:t>атериал</w:t>
      </w:r>
      <w:r>
        <w:rPr>
          <w:rFonts w:ascii="Times New Roman" w:hAnsi="Times New Roman" w:cs="Times New Roman"/>
          <w:i/>
          <w:szCs w:val="28"/>
        </w:rPr>
        <w:t>ам Горецкого РОВД</w:t>
      </w:r>
    </w:p>
    <w:p w:rsidR="005A2370" w:rsidRPr="005A2370" w:rsidRDefault="005A2370" w:rsidP="005A2370">
      <w:pPr>
        <w:pStyle w:val="ae"/>
        <w:spacing w:after="0" w:line="240" w:lineRule="auto"/>
        <w:ind w:left="20" w:right="20"/>
        <w:jc w:val="center"/>
        <w:rPr>
          <w:rFonts w:ascii="Times New Roman" w:hAnsi="Times New Roman" w:cs="Times New Roman"/>
          <w:b/>
          <w:sz w:val="28"/>
          <w:szCs w:val="28"/>
        </w:rPr>
      </w:pPr>
    </w:p>
    <w:p w:rsidR="00E26D78" w:rsidRPr="005A2370" w:rsidRDefault="00E26D78" w:rsidP="005A2370">
      <w:pPr>
        <w:pStyle w:val="ae"/>
        <w:spacing w:after="0" w:line="240" w:lineRule="auto"/>
        <w:ind w:left="20" w:right="20" w:firstLine="660"/>
        <w:jc w:val="both"/>
        <w:rPr>
          <w:rFonts w:ascii="Times New Roman" w:hAnsi="Times New Roman" w:cs="Times New Roman"/>
          <w:sz w:val="28"/>
          <w:szCs w:val="28"/>
        </w:rPr>
      </w:pPr>
      <w:r w:rsidRPr="005A2370">
        <w:rPr>
          <w:rStyle w:val="af"/>
          <w:rFonts w:ascii="Times New Roman" w:hAnsi="Times New Roman" w:cs="Times New Roman"/>
          <w:color w:val="000000"/>
          <w:sz w:val="28"/>
          <w:szCs w:val="28"/>
        </w:rPr>
        <w:t>В настоящее время в Республике Беларусь сохраняется тенденция омоложения лиц, вовлеченных в незаконный оборот наркотиков. Проведенный анализ свидетельствует о том, что в текущем году число обучающихся, совершивших преступления в этой сфере не только не снижается, но и имеет тенденцию к росту.</w:t>
      </w:r>
    </w:p>
    <w:p w:rsidR="00E26D78" w:rsidRPr="005A2370" w:rsidRDefault="00E26D78" w:rsidP="005A2370">
      <w:pPr>
        <w:pStyle w:val="ae"/>
        <w:spacing w:after="0" w:line="240" w:lineRule="auto"/>
        <w:ind w:left="20" w:right="20" w:firstLine="660"/>
        <w:jc w:val="both"/>
        <w:rPr>
          <w:rStyle w:val="af"/>
          <w:rFonts w:ascii="Times New Roman" w:hAnsi="Times New Roman" w:cs="Times New Roman"/>
          <w:color w:val="000000"/>
          <w:sz w:val="28"/>
          <w:szCs w:val="28"/>
        </w:rPr>
      </w:pPr>
      <w:r w:rsidRPr="005A2370">
        <w:rPr>
          <w:rStyle w:val="af"/>
          <w:rFonts w:ascii="Times New Roman" w:hAnsi="Times New Roman" w:cs="Times New Roman"/>
          <w:color w:val="000000"/>
          <w:sz w:val="28"/>
          <w:szCs w:val="28"/>
        </w:rPr>
        <w:t xml:space="preserve">Эпидемическая обстановка наряду с недостаточной реализацией субъектами профилактики имеющегося потенциала оказали существенное влияние на процессы, происходящие в настоящее время в </w:t>
      </w:r>
      <w:proofErr w:type="spellStart"/>
      <w:r w:rsidRPr="005A2370">
        <w:rPr>
          <w:rStyle w:val="af"/>
          <w:rFonts w:ascii="Times New Roman" w:hAnsi="Times New Roman" w:cs="Times New Roman"/>
          <w:color w:val="000000"/>
          <w:sz w:val="28"/>
          <w:szCs w:val="28"/>
        </w:rPr>
        <w:t>наркосреде</w:t>
      </w:r>
      <w:proofErr w:type="spellEnd"/>
      <w:r w:rsidRPr="005A2370">
        <w:rPr>
          <w:rStyle w:val="af"/>
          <w:rFonts w:ascii="Times New Roman" w:hAnsi="Times New Roman" w:cs="Times New Roman"/>
          <w:color w:val="000000"/>
          <w:sz w:val="28"/>
          <w:szCs w:val="28"/>
        </w:rPr>
        <w:t>. Молодые люди стали активнее реагировать на предложения «легкого заработка», размещенные на различных Интернет-площадках, несмотря на понимание незаконности своих действий.</w:t>
      </w:r>
    </w:p>
    <w:p w:rsidR="00E26D78" w:rsidRPr="005A2370" w:rsidRDefault="00E26D78" w:rsidP="005A2370">
      <w:pPr>
        <w:spacing w:after="0" w:line="240" w:lineRule="auto"/>
        <w:jc w:val="both"/>
        <w:rPr>
          <w:rFonts w:ascii="Times New Roman" w:hAnsi="Times New Roman" w:cs="Times New Roman"/>
          <w:sz w:val="28"/>
          <w:szCs w:val="28"/>
        </w:rPr>
      </w:pPr>
      <w:r w:rsidRPr="005A2370">
        <w:rPr>
          <w:rFonts w:ascii="Times New Roman" w:hAnsi="Times New Roman" w:cs="Times New Roman"/>
          <w:sz w:val="28"/>
          <w:szCs w:val="28"/>
        </w:rPr>
        <w:tab/>
        <w:t>При обнаружении наркотических средств необходимо обращаться в милицию. Лицо, добровольно сдавшее наркотическое средство, либо психотропное вещество освобождается от уголовной ответственности.</w:t>
      </w:r>
    </w:p>
    <w:p w:rsidR="00E26D78" w:rsidRPr="005A2370" w:rsidRDefault="00E26D78" w:rsidP="005A2370">
      <w:pPr>
        <w:spacing w:after="0" w:line="240" w:lineRule="auto"/>
        <w:ind w:firstLine="708"/>
        <w:jc w:val="center"/>
        <w:rPr>
          <w:rFonts w:ascii="Times New Roman" w:hAnsi="Times New Roman" w:cs="Times New Roman"/>
          <w:b/>
          <w:sz w:val="28"/>
          <w:szCs w:val="28"/>
          <w:u w:val="single"/>
        </w:rPr>
      </w:pPr>
      <w:r w:rsidRPr="005A2370">
        <w:rPr>
          <w:rFonts w:ascii="Times New Roman" w:hAnsi="Times New Roman" w:cs="Times New Roman"/>
          <w:b/>
          <w:sz w:val="28"/>
          <w:szCs w:val="28"/>
          <w:u w:val="single"/>
        </w:rPr>
        <w:t>Последствия употребления наркотиков.</w:t>
      </w:r>
    </w:p>
    <w:p w:rsidR="00E26D78" w:rsidRPr="005A2370" w:rsidRDefault="00E26D78" w:rsidP="005A2370">
      <w:pPr>
        <w:spacing w:after="0" w:line="240" w:lineRule="auto"/>
        <w:ind w:firstLine="708"/>
        <w:jc w:val="both"/>
        <w:rPr>
          <w:rFonts w:ascii="Times New Roman" w:hAnsi="Times New Roman" w:cs="Times New Roman"/>
          <w:sz w:val="28"/>
          <w:szCs w:val="28"/>
        </w:rPr>
      </w:pPr>
      <w:r w:rsidRPr="005A2370">
        <w:rPr>
          <w:rFonts w:ascii="Times New Roman" w:hAnsi="Times New Roman" w:cs="Times New Roman"/>
          <w:sz w:val="28"/>
          <w:szCs w:val="28"/>
        </w:rPr>
        <w:t xml:space="preserve">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w:t>
      </w:r>
      <w:proofErr w:type="gramStart"/>
      <w:r w:rsidRPr="005A2370">
        <w:rPr>
          <w:rFonts w:ascii="Times New Roman" w:hAnsi="Times New Roman" w:cs="Times New Roman"/>
          <w:sz w:val="28"/>
          <w:szCs w:val="28"/>
        </w:rPr>
        <w:t>самоубийства,  передозировки</w:t>
      </w:r>
      <w:proofErr w:type="gramEnd"/>
      <w:r w:rsidRPr="005A2370">
        <w:rPr>
          <w:rFonts w:ascii="Times New Roman" w:hAnsi="Times New Roman" w:cs="Times New Roman"/>
          <w:sz w:val="28"/>
          <w:szCs w:val="28"/>
        </w:rPr>
        <w:t>, насилие, травмы, хронические отравления организма, СПИД, криминальный образ жизни.</w:t>
      </w:r>
    </w:p>
    <w:p w:rsidR="00E26D78" w:rsidRPr="005A2370" w:rsidRDefault="00E26D78" w:rsidP="005A2370">
      <w:pPr>
        <w:spacing w:after="0" w:line="240" w:lineRule="auto"/>
        <w:ind w:firstLine="708"/>
        <w:jc w:val="both"/>
        <w:rPr>
          <w:rFonts w:ascii="Times New Roman" w:hAnsi="Times New Roman" w:cs="Times New Roman"/>
          <w:sz w:val="28"/>
          <w:szCs w:val="28"/>
        </w:rPr>
      </w:pPr>
      <w:r w:rsidRPr="005A2370">
        <w:rPr>
          <w:rFonts w:ascii="Times New Roman" w:hAnsi="Times New Roman" w:cs="Times New Roman"/>
          <w:sz w:val="28"/>
          <w:szCs w:val="28"/>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E26D78" w:rsidRPr="005A2370" w:rsidRDefault="00E26D78" w:rsidP="005A2370">
      <w:pPr>
        <w:spacing w:after="0" w:line="240" w:lineRule="auto"/>
        <w:ind w:firstLine="708"/>
        <w:jc w:val="both"/>
        <w:rPr>
          <w:rFonts w:ascii="Times New Roman" w:hAnsi="Times New Roman" w:cs="Times New Roman"/>
          <w:sz w:val="28"/>
          <w:szCs w:val="28"/>
        </w:rPr>
      </w:pPr>
      <w:r w:rsidRPr="005A2370">
        <w:rPr>
          <w:rFonts w:ascii="Times New Roman" w:hAnsi="Times New Roman" w:cs="Times New Roman"/>
          <w:sz w:val="28"/>
          <w:szCs w:val="28"/>
        </w:rPr>
        <w:t xml:space="preserve">В последнее время среди молодежи стало популярно потребление такого вещества как </w:t>
      </w:r>
      <w:proofErr w:type="spellStart"/>
      <w:r w:rsidRPr="005A2370">
        <w:rPr>
          <w:rFonts w:ascii="Times New Roman" w:hAnsi="Times New Roman" w:cs="Times New Roman"/>
          <w:sz w:val="28"/>
          <w:szCs w:val="28"/>
        </w:rPr>
        <w:t>насвай</w:t>
      </w:r>
      <w:proofErr w:type="spellEnd"/>
      <w:r w:rsidRPr="005A2370">
        <w:rPr>
          <w:rFonts w:ascii="Times New Roman" w:hAnsi="Times New Roman" w:cs="Times New Roman"/>
          <w:sz w:val="28"/>
          <w:szCs w:val="28"/>
        </w:rPr>
        <w:t xml:space="preserve">. Основным компонентом </w:t>
      </w:r>
      <w:proofErr w:type="spellStart"/>
      <w:r w:rsidRPr="005A2370">
        <w:rPr>
          <w:rFonts w:ascii="Times New Roman" w:hAnsi="Times New Roman" w:cs="Times New Roman"/>
          <w:sz w:val="28"/>
          <w:szCs w:val="28"/>
        </w:rPr>
        <w:t>насвая</w:t>
      </w:r>
      <w:proofErr w:type="spellEnd"/>
      <w:r w:rsidRPr="005A2370">
        <w:rPr>
          <w:rFonts w:ascii="Times New Roman" w:hAnsi="Times New Roman" w:cs="Times New Roman"/>
          <w:sz w:val="28"/>
          <w:szCs w:val="28"/>
        </w:rPr>
        <w:t xml:space="preserve"> являются махорка или табак, в который добавляют гашеную известь, золу различных растений, куриный помет, верблюжий кизяк, клей, иногда масло. И хотя данное вещество не относится к числу наркотиков, его употребление наносит значительный вред </w:t>
      </w:r>
      <w:r w:rsidRPr="005A2370">
        <w:rPr>
          <w:rFonts w:ascii="Times New Roman" w:hAnsi="Times New Roman" w:cs="Times New Roman"/>
          <w:sz w:val="28"/>
          <w:szCs w:val="28"/>
        </w:rPr>
        <w:lastRenderedPageBreak/>
        <w:t xml:space="preserve">организму. Это отражается на психическом развитии – снижается восприятие и ухудшается память, дети становятся неуравновешенными. По данным онкологов, 80% случаев рака языка, губы и других органов полости рта, а также гортани связаны с потреблением </w:t>
      </w:r>
      <w:proofErr w:type="spellStart"/>
      <w:r w:rsidRPr="005A2370">
        <w:rPr>
          <w:rFonts w:ascii="Times New Roman" w:hAnsi="Times New Roman" w:cs="Times New Roman"/>
          <w:sz w:val="28"/>
          <w:szCs w:val="28"/>
        </w:rPr>
        <w:t>насвая</w:t>
      </w:r>
      <w:proofErr w:type="spellEnd"/>
      <w:r w:rsidRPr="005A2370">
        <w:rPr>
          <w:rFonts w:ascii="Times New Roman" w:hAnsi="Times New Roman" w:cs="Times New Roman"/>
          <w:sz w:val="28"/>
          <w:szCs w:val="28"/>
        </w:rPr>
        <w:t xml:space="preserve">. Употребление </w:t>
      </w:r>
      <w:proofErr w:type="spellStart"/>
      <w:r w:rsidRPr="005A2370">
        <w:rPr>
          <w:rFonts w:ascii="Times New Roman" w:hAnsi="Times New Roman" w:cs="Times New Roman"/>
          <w:sz w:val="28"/>
          <w:szCs w:val="28"/>
        </w:rPr>
        <w:t>насвая</w:t>
      </w:r>
      <w:proofErr w:type="spellEnd"/>
      <w:r w:rsidRPr="005A2370">
        <w:rPr>
          <w:rFonts w:ascii="Times New Roman" w:hAnsi="Times New Roman" w:cs="Times New Roman"/>
          <w:sz w:val="28"/>
          <w:szCs w:val="28"/>
        </w:rPr>
        <w:t xml:space="preserve"> очень быстро переходит в привычку, становится нормой. Вскоре ему хочется уже более сильных ощущений и в данном случае велика вероятность того, что в ближайшем будущем он попробует и более сильные наркотики. С августа 2016 года за незаконные действия с </w:t>
      </w:r>
      <w:proofErr w:type="spellStart"/>
      <w:r w:rsidRPr="005A2370">
        <w:rPr>
          <w:rFonts w:ascii="Times New Roman" w:hAnsi="Times New Roman" w:cs="Times New Roman"/>
          <w:sz w:val="28"/>
          <w:szCs w:val="28"/>
        </w:rPr>
        <w:t>некурительными</w:t>
      </w:r>
      <w:proofErr w:type="spellEnd"/>
      <w:r w:rsidRPr="005A2370">
        <w:rPr>
          <w:rFonts w:ascii="Times New Roman" w:hAnsi="Times New Roman" w:cs="Times New Roman"/>
          <w:sz w:val="28"/>
          <w:szCs w:val="28"/>
        </w:rPr>
        <w:t xml:space="preserve"> табачными изделиями предусмотрена административная ответственность (ст. 19.10 КоАП).</w:t>
      </w:r>
    </w:p>
    <w:p w:rsidR="00E26D78" w:rsidRPr="005A2370" w:rsidRDefault="00E26D78" w:rsidP="005A2370">
      <w:pPr>
        <w:pStyle w:val="af0"/>
        <w:ind w:firstLine="357"/>
        <w:jc w:val="center"/>
        <w:rPr>
          <w:b/>
          <w:sz w:val="28"/>
          <w:szCs w:val="28"/>
          <w:u w:val="single"/>
        </w:rPr>
      </w:pPr>
      <w:r w:rsidRPr="005A2370">
        <w:rPr>
          <w:b/>
          <w:sz w:val="28"/>
          <w:szCs w:val="28"/>
          <w:u w:val="single"/>
        </w:rPr>
        <w:t xml:space="preserve">Внешние признаки </w:t>
      </w:r>
      <w:proofErr w:type="spellStart"/>
      <w:r w:rsidRPr="005A2370">
        <w:rPr>
          <w:b/>
          <w:sz w:val="28"/>
          <w:szCs w:val="28"/>
          <w:u w:val="single"/>
        </w:rPr>
        <w:t>наркопотребления</w:t>
      </w:r>
      <w:proofErr w:type="spellEnd"/>
      <w:r w:rsidRPr="005A2370">
        <w:rPr>
          <w:b/>
          <w:sz w:val="28"/>
          <w:szCs w:val="28"/>
          <w:u w:val="single"/>
        </w:rPr>
        <w:t xml:space="preserve"> независимо </w:t>
      </w:r>
    </w:p>
    <w:p w:rsidR="00E26D78" w:rsidRPr="005A2370" w:rsidRDefault="00E26D78" w:rsidP="005A2370">
      <w:pPr>
        <w:pStyle w:val="af0"/>
        <w:ind w:firstLine="357"/>
        <w:jc w:val="center"/>
        <w:rPr>
          <w:b/>
          <w:sz w:val="28"/>
          <w:szCs w:val="28"/>
          <w:u w:val="single"/>
        </w:rPr>
      </w:pPr>
      <w:r w:rsidRPr="005A2370">
        <w:rPr>
          <w:b/>
          <w:sz w:val="28"/>
          <w:szCs w:val="28"/>
          <w:u w:val="single"/>
        </w:rPr>
        <w:t>от вида наркотика</w:t>
      </w:r>
    </w:p>
    <w:p w:rsidR="00E26D78" w:rsidRPr="005A2370" w:rsidRDefault="00E26D78" w:rsidP="005A2370">
      <w:pPr>
        <w:pStyle w:val="af0"/>
        <w:ind w:firstLine="720"/>
        <w:jc w:val="both"/>
        <w:rPr>
          <w:sz w:val="28"/>
          <w:szCs w:val="28"/>
        </w:rPr>
      </w:pPr>
      <w:r w:rsidRPr="005A2370">
        <w:rPr>
          <w:spacing w:val="-6"/>
          <w:sz w:val="28"/>
          <w:szCs w:val="28"/>
        </w:rPr>
        <w:t xml:space="preserve">Обязательно следует учитывать, что приведенные </w:t>
      </w:r>
      <w:r w:rsidRPr="005A2370">
        <w:rPr>
          <w:sz w:val="28"/>
          <w:szCs w:val="28"/>
        </w:rPr>
        <w:t>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E26D78" w:rsidRPr="005A2370" w:rsidRDefault="00E26D78" w:rsidP="005A2370">
      <w:pPr>
        <w:pStyle w:val="ab"/>
        <w:spacing w:before="0" w:beforeAutospacing="0" w:after="0" w:afterAutospacing="0"/>
        <w:ind w:firstLine="720"/>
        <w:jc w:val="both"/>
        <w:rPr>
          <w:spacing w:val="-6"/>
          <w:sz w:val="28"/>
          <w:szCs w:val="28"/>
        </w:rPr>
      </w:pPr>
      <w:r w:rsidRPr="005A2370">
        <w:rPr>
          <w:b/>
          <w:sz w:val="28"/>
          <w:szCs w:val="28"/>
        </w:rPr>
        <w:t>Внешний вид и поведение</w:t>
      </w:r>
      <w:r w:rsidRPr="005A2370">
        <w:rPr>
          <w:sz w:val="28"/>
          <w:szCs w:val="28"/>
        </w:rPr>
        <w:t xml:space="preserve">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r w:rsidRPr="005A2370">
        <w:rPr>
          <w:spacing w:val="-6"/>
          <w:sz w:val="28"/>
          <w:szCs w:val="28"/>
        </w:rPr>
        <w:t xml:space="preserve"> </w:t>
      </w:r>
    </w:p>
    <w:p w:rsidR="00E26D78" w:rsidRPr="005A2370" w:rsidRDefault="00E26D78" w:rsidP="005A2370">
      <w:pPr>
        <w:pStyle w:val="ab"/>
        <w:spacing w:before="0" w:beforeAutospacing="0" w:after="0" w:afterAutospacing="0"/>
        <w:ind w:firstLine="720"/>
        <w:jc w:val="both"/>
        <w:rPr>
          <w:sz w:val="28"/>
          <w:szCs w:val="28"/>
        </w:rPr>
      </w:pPr>
      <w:r w:rsidRPr="005A2370">
        <w:rPr>
          <w:b/>
          <w:sz w:val="28"/>
          <w:szCs w:val="28"/>
        </w:rPr>
        <w:t>Глаза</w:t>
      </w:r>
      <w:r w:rsidRPr="005A2370">
        <w:rPr>
          <w:sz w:val="28"/>
          <w:szCs w:val="28"/>
        </w:rPr>
        <w:t>: не реагирующие на свет; покрасневшие; неестественный блеск; сильное сужение или расширение зрачков; непроизвольные движения глаз или век;</w:t>
      </w:r>
    </w:p>
    <w:p w:rsidR="00E26D78" w:rsidRPr="005A2370" w:rsidRDefault="00E26D78" w:rsidP="005A2370">
      <w:pPr>
        <w:pStyle w:val="ab"/>
        <w:spacing w:before="0" w:beforeAutospacing="0" w:after="0" w:afterAutospacing="0"/>
        <w:ind w:firstLine="720"/>
        <w:jc w:val="both"/>
        <w:rPr>
          <w:sz w:val="28"/>
          <w:szCs w:val="28"/>
        </w:rPr>
      </w:pPr>
      <w:r w:rsidRPr="005A2370">
        <w:rPr>
          <w:b/>
          <w:sz w:val="28"/>
          <w:szCs w:val="28"/>
        </w:rPr>
        <w:t>Изменение кожных покровов</w:t>
      </w:r>
      <w:r w:rsidRPr="005A2370">
        <w:rPr>
          <w:sz w:val="28"/>
          <w:szCs w:val="28"/>
        </w:rPr>
        <w:t>: бледность лица и всей кожи или чрезмерное покраснение лица и верхней части туловища; наличие гнойничков на коже.</w:t>
      </w:r>
    </w:p>
    <w:p w:rsidR="00E26D78" w:rsidRPr="005A2370" w:rsidRDefault="00E26D78" w:rsidP="005A2370">
      <w:pPr>
        <w:pStyle w:val="ab"/>
        <w:spacing w:before="0" w:beforeAutospacing="0" w:after="0" w:afterAutospacing="0"/>
        <w:ind w:firstLine="720"/>
        <w:jc w:val="both"/>
        <w:rPr>
          <w:sz w:val="28"/>
          <w:szCs w:val="28"/>
        </w:rPr>
      </w:pPr>
      <w:r w:rsidRPr="005A2370">
        <w:rPr>
          <w:b/>
          <w:sz w:val="28"/>
          <w:szCs w:val="28"/>
        </w:rPr>
        <w:t>Изменение речи</w:t>
      </w:r>
      <w:r w:rsidRPr="005A2370">
        <w:rPr>
          <w:sz w:val="28"/>
          <w:szCs w:val="28"/>
        </w:rPr>
        <w:t xml:space="preserve">,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w:t>
      </w:r>
      <w:r w:rsidRPr="005A2370">
        <w:rPr>
          <w:i/>
          <w:sz w:val="28"/>
          <w:szCs w:val="28"/>
        </w:rPr>
        <w:t>(«каша во рту»)</w:t>
      </w:r>
      <w:r w:rsidRPr="005A2370">
        <w:rPr>
          <w:sz w:val="28"/>
          <w:szCs w:val="28"/>
        </w:rPr>
        <w:t>, осиплость голоса; используется жаргон наркоманов.</w:t>
      </w:r>
    </w:p>
    <w:p w:rsidR="00E26D78" w:rsidRPr="005A2370" w:rsidRDefault="00E26D78" w:rsidP="005A2370">
      <w:pPr>
        <w:spacing w:after="0" w:line="240" w:lineRule="auto"/>
        <w:ind w:firstLine="720"/>
        <w:jc w:val="both"/>
        <w:rPr>
          <w:rFonts w:ascii="Times New Roman" w:hAnsi="Times New Roman" w:cs="Times New Roman"/>
          <w:sz w:val="28"/>
          <w:szCs w:val="28"/>
        </w:rPr>
      </w:pPr>
      <w:r w:rsidRPr="005A2370">
        <w:rPr>
          <w:rFonts w:ascii="Times New Roman" w:hAnsi="Times New Roman" w:cs="Times New Roman"/>
          <w:b/>
          <w:sz w:val="28"/>
          <w:szCs w:val="28"/>
        </w:rPr>
        <w:t>Изменения во внешности:</w:t>
      </w:r>
      <w:r w:rsidRPr="005A2370">
        <w:rPr>
          <w:rFonts w:ascii="Times New Roman" w:hAnsi="Times New Roman" w:cs="Times New Roman"/>
          <w:sz w:val="28"/>
          <w:szCs w:val="28"/>
        </w:rPr>
        <w:t xml:space="preserve">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E26D78" w:rsidRPr="005A2370" w:rsidRDefault="00E26D78" w:rsidP="005A2370">
      <w:pPr>
        <w:pStyle w:val="ab"/>
        <w:spacing w:before="0" w:beforeAutospacing="0" w:after="0" w:afterAutospacing="0"/>
        <w:ind w:firstLine="720"/>
        <w:jc w:val="both"/>
        <w:rPr>
          <w:sz w:val="28"/>
          <w:szCs w:val="28"/>
        </w:rPr>
      </w:pPr>
      <w:r w:rsidRPr="005A2370">
        <w:rPr>
          <w:b/>
          <w:sz w:val="28"/>
          <w:szCs w:val="28"/>
        </w:rPr>
        <w:t>Изменение настроения</w:t>
      </w:r>
      <w:r w:rsidRPr="005A2370">
        <w:rPr>
          <w:sz w:val="28"/>
          <w:szCs w:val="28"/>
        </w:rPr>
        <w:t xml:space="preserve">: явно </w:t>
      </w:r>
      <w:proofErr w:type="gramStart"/>
      <w:r w:rsidRPr="005A2370">
        <w:rPr>
          <w:sz w:val="28"/>
          <w:szCs w:val="28"/>
        </w:rPr>
        <w:t>не соответствующие</w:t>
      </w:r>
      <w:proofErr w:type="gramEnd"/>
      <w:r w:rsidRPr="005A2370">
        <w:rPr>
          <w:sz w:val="28"/>
          <w:szCs w:val="28"/>
        </w:rPr>
        <w:t xml:space="preserve"> конкретной ситуации апатия </w:t>
      </w:r>
      <w:r w:rsidRPr="005A2370">
        <w:rPr>
          <w:i/>
          <w:sz w:val="28"/>
          <w:szCs w:val="28"/>
        </w:rPr>
        <w:t>(безразличие)</w:t>
      </w:r>
      <w:r w:rsidRPr="005A2370">
        <w:rPr>
          <w:sz w:val="28"/>
          <w:szCs w:val="28"/>
        </w:rPr>
        <w:t xml:space="preserve">,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 </w:t>
      </w:r>
    </w:p>
    <w:p w:rsidR="00E26D78" w:rsidRPr="005A2370" w:rsidRDefault="00E26D78" w:rsidP="005A2370">
      <w:pPr>
        <w:pStyle w:val="ab"/>
        <w:spacing w:before="0" w:beforeAutospacing="0" w:after="0" w:afterAutospacing="0"/>
        <w:ind w:firstLine="720"/>
        <w:jc w:val="both"/>
        <w:rPr>
          <w:sz w:val="28"/>
          <w:szCs w:val="28"/>
        </w:rPr>
      </w:pPr>
      <w:r w:rsidRPr="005A2370">
        <w:rPr>
          <w:b/>
          <w:sz w:val="28"/>
          <w:szCs w:val="28"/>
        </w:rPr>
        <w:t>Изменение двигательной активности</w:t>
      </w:r>
      <w:r w:rsidRPr="005A2370">
        <w:rPr>
          <w:sz w:val="28"/>
          <w:szCs w:val="28"/>
        </w:rPr>
        <w:t xml:space="preserve">: повышенная жестикуляция, избыточность движений, неусидчивость или обездвиженность, вялость, расслабленность, стремление к покою </w:t>
      </w:r>
      <w:r w:rsidRPr="005A2370">
        <w:rPr>
          <w:i/>
          <w:sz w:val="28"/>
          <w:szCs w:val="28"/>
        </w:rPr>
        <w:t>(независимо от ситуации)</w:t>
      </w:r>
      <w:r w:rsidRPr="005A2370">
        <w:rPr>
          <w:sz w:val="28"/>
          <w:szCs w:val="28"/>
        </w:rPr>
        <w:t>.</w:t>
      </w:r>
    </w:p>
    <w:p w:rsidR="00E26D78" w:rsidRPr="005A2370" w:rsidRDefault="00E26D78" w:rsidP="005A2370">
      <w:pPr>
        <w:pStyle w:val="ab"/>
        <w:spacing w:before="0" w:beforeAutospacing="0" w:after="0" w:afterAutospacing="0"/>
        <w:ind w:firstLine="720"/>
        <w:jc w:val="both"/>
        <w:rPr>
          <w:sz w:val="28"/>
          <w:szCs w:val="28"/>
        </w:rPr>
      </w:pPr>
      <w:r w:rsidRPr="005A2370">
        <w:rPr>
          <w:b/>
          <w:sz w:val="28"/>
          <w:szCs w:val="28"/>
        </w:rPr>
        <w:t>Нарушение координации движений</w:t>
      </w:r>
      <w:r w:rsidRPr="005A2370">
        <w:rPr>
          <w:sz w:val="28"/>
          <w:szCs w:val="28"/>
        </w:rPr>
        <w:t xml:space="preserve">: нарушение четкости и последовательности действий, пошатывание и неустойчивость при ходьбе, покачивание туловища даже в положении сидя </w:t>
      </w:r>
      <w:r w:rsidRPr="005A2370">
        <w:rPr>
          <w:i/>
          <w:sz w:val="28"/>
          <w:szCs w:val="28"/>
        </w:rPr>
        <w:t>(особенно явное при закрытых глазах)</w:t>
      </w:r>
      <w:r w:rsidRPr="005A2370">
        <w:rPr>
          <w:sz w:val="28"/>
          <w:szCs w:val="28"/>
        </w:rPr>
        <w:t>, нарушение почерка; сложности в выполнении заданий, требующих концентрации внимания или координации движений.</w:t>
      </w:r>
    </w:p>
    <w:p w:rsidR="00E26D78" w:rsidRPr="005A2370" w:rsidRDefault="00E26D78" w:rsidP="005A2370">
      <w:pPr>
        <w:autoSpaceDE w:val="0"/>
        <w:autoSpaceDN w:val="0"/>
        <w:adjustRightInd w:val="0"/>
        <w:spacing w:after="0" w:line="240" w:lineRule="auto"/>
        <w:ind w:firstLine="720"/>
        <w:jc w:val="both"/>
        <w:rPr>
          <w:rFonts w:ascii="Times New Roman" w:hAnsi="Times New Roman" w:cs="Times New Roman"/>
          <w:sz w:val="28"/>
          <w:szCs w:val="28"/>
        </w:rPr>
      </w:pPr>
      <w:r w:rsidRPr="005A2370">
        <w:rPr>
          <w:rFonts w:ascii="Times New Roman" w:hAnsi="Times New Roman" w:cs="Times New Roman"/>
          <w:b/>
          <w:sz w:val="28"/>
          <w:szCs w:val="28"/>
        </w:rPr>
        <w:lastRenderedPageBreak/>
        <w:t>Изменение жидкостного обмена</w:t>
      </w:r>
      <w:r w:rsidRPr="005A2370">
        <w:rPr>
          <w:rFonts w:ascii="Times New Roman" w:hAnsi="Times New Roman" w:cs="Times New Roman"/>
          <w:sz w:val="28"/>
          <w:szCs w:val="28"/>
        </w:rPr>
        <w:t xml:space="preserve">: повышенные потливость, слюноотделение или, наоборот, сухость во рту, сухость губ. </w:t>
      </w:r>
    </w:p>
    <w:p w:rsidR="00E26D78" w:rsidRPr="005A2370" w:rsidRDefault="00E26D78" w:rsidP="005A2370">
      <w:pPr>
        <w:autoSpaceDE w:val="0"/>
        <w:autoSpaceDN w:val="0"/>
        <w:adjustRightInd w:val="0"/>
        <w:spacing w:after="0" w:line="240" w:lineRule="auto"/>
        <w:ind w:firstLine="708"/>
        <w:jc w:val="both"/>
        <w:rPr>
          <w:rFonts w:ascii="Times New Roman" w:hAnsi="Times New Roman" w:cs="Times New Roman"/>
          <w:sz w:val="28"/>
          <w:szCs w:val="28"/>
        </w:rPr>
      </w:pPr>
      <w:r w:rsidRPr="005A2370">
        <w:rPr>
          <w:rFonts w:ascii="Times New Roman" w:hAnsi="Times New Roman" w:cs="Times New Roman"/>
          <w:b/>
          <w:sz w:val="28"/>
          <w:szCs w:val="28"/>
        </w:rPr>
        <w:t>Нехарактерные запахи</w:t>
      </w:r>
      <w:r w:rsidRPr="005A2370">
        <w:rPr>
          <w:rFonts w:ascii="Times New Roman" w:hAnsi="Times New Roman" w:cs="Times New Roman"/>
          <w:sz w:val="28"/>
          <w:szCs w:val="28"/>
        </w:rPr>
        <w:t xml:space="preserve"> изо рта, от волос и одежды </w:t>
      </w:r>
      <w:r w:rsidRPr="005A2370">
        <w:rPr>
          <w:rFonts w:ascii="Times New Roman" w:hAnsi="Times New Roman" w:cs="Times New Roman"/>
          <w:i/>
          <w:sz w:val="28"/>
          <w:szCs w:val="28"/>
        </w:rPr>
        <w:t>(запах лекарств и других химических веществ, сладковатый запах, похожий на благовония, тмин, мяту, запах клея, растворителя).</w:t>
      </w:r>
      <w:r w:rsidRPr="005A2370">
        <w:rPr>
          <w:rFonts w:ascii="Times New Roman" w:hAnsi="Times New Roman" w:cs="Times New Roman"/>
          <w:sz w:val="28"/>
          <w:szCs w:val="28"/>
        </w:rPr>
        <w:t xml:space="preserve"> </w:t>
      </w:r>
    </w:p>
    <w:p w:rsidR="00E26D78" w:rsidRPr="005A2370" w:rsidRDefault="00E26D78" w:rsidP="005A2370">
      <w:pPr>
        <w:spacing w:after="0" w:line="240" w:lineRule="auto"/>
        <w:ind w:firstLine="708"/>
        <w:jc w:val="both"/>
        <w:rPr>
          <w:rFonts w:ascii="Times New Roman" w:hAnsi="Times New Roman" w:cs="Times New Roman"/>
          <w:sz w:val="28"/>
          <w:szCs w:val="28"/>
        </w:rPr>
      </w:pPr>
      <w:r w:rsidRPr="005A2370">
        <w:rPr>
          <w:rFonts w:ascii="Times New Roman" w:hAnsi="Times New Roman" w:cs="Times New Roman"/>
          <w:sz w:val="28"/>
          <w:szCs w:val="28"/>
        </w:rPr>
        <w:t xml:space="preserve">Необходимо обращать внимание и на наличие в телефоне специальных программ для переписки, таких как </w:t>
      </w:r>
      <w:proofErr w:type="spellStart"/>
      <w:r w:rsidRPr="005A2370">
        <w:rPr>
          <w:rFonts w:ascii="Times New Roman" w:hAnsi="Times New Roman" w:cs="Times New Roman"/>
          <w:sz w:val="28"/>
          <w:szCs w:val="28"/>
          <w:lang w:val="en-US"/>
        </w:rPr>
        <w:t>Vipole</w:t>
      </w:r>
      <w:proofErr w:type="spellEnd"/>
      <w:r w:rsidRPr="005A2370">
        <w:rPr>
          <w:rFonts w:ascii="Times New Roman" w:hAnsi="Times New Roman" w:cs="Times New Roman"/>
          <w:sz w:val="28"/>
          <w:szCs w:val="28"/>
        </w:rPr>
        <w:t>, а также изучать саму переписку, в том числе имеющиеся фотографии и скриншоты с географическими координатами.</w:t>
      </w:r>
    </w:p>
    <w:p w:rsidR="00E26D78" w:rsidRPr="005A2370" w:rsidRDefault="00E26D78" w:rsidP="005A2370">
      <w:pPr>
        <w:spacing w:after="0" w:line="240" w:lineRule="auto"/>
        <w:ind w:firstLine="708"/>
        <w:jc w:val="both"/>
        <w:rPr>
          <w:rFonts w:ascii="Times New Roman" w:hAnsi="Times New Roman" w:cs="Times New Roman"/>
          <w:sz w:val="28"/>
          <w:szCs w:val="28"/>
        </w:rPr>
      </w:pPr>
      <w:r w:rsidRPr="005A2370">
        <w:rPr>
          <w:rFonts w:ascii="Times New Roman" w:hAnsi="Times New Roman" w:cs="Times New Roman"/>
          <w:sz w:val="28"/>
          <w:szCs w:val="28"/>
        </w:rPr>
        <w:t>Разовые дозы наркотика упаковываются в маленькие полиэтиленовые пакетики и перематываются изолентой.</w:t>
      </w:r>
    </w:p>
    <w:p w:rsidR="00E26D78" w:rsidRPr="005A2370" w:rsidRDefault="00E26D78" w:rsidP="005A2370">
      <w:pPr>
        <w:spacing w:after="0" w:line="240" w:lineRule="auto"/>
        <w:ind w:firstLine="708"/>
        <w:jc w:val="center"/>
        <w:rPr>
          <w:rFonts w:ascii="Times New Roman" w:hAnsi="Times New Roman" w:cs="Times New Roman"/>
          <w:b/>
          <w:sz w:val="28"/>
          <w:szCs w:val="28"/>
        </w:rPr>
      </w:pPr>
    </w:p>
    <w:p w:rsidR="00E26D78" w:rsidRPr="005A2370" w:rsidRDefault="00E26D78" w:rsidP="005A2370">
      <w:pPr>
        <w:spacing w:after="0" w:line="240" w:lineRule="auto"/>
        <w:ind w:firstLine="708"/>
        <w:jc w:val="center"/>
        <w:rPr>
          <w:rFonts w:ascii="Times New Roman" w:hAnsi="Times New Roman" w:cs="Times New Roman"/>
          <w:b/>
          <w:sz w:val="28"/>
          <w:szCs w:val="28"/>
          <w:u w:val="single"/>
        </w:rPr>
      </w:pPr>
      <w:r w:rsidRPr="005A2370">
        <w:rPr>
          <w:rFonts w:ascii="Times New Roman" w:hAnsi="Times New Roman" w:cs="Times New Roman"/>
          <w:b/>
          <w:sz w:val="28"/>
          <w:szCs w:val="28"/>
          <w:u w:val="single"/>
        </w:rPr>
        <w:t>Ответственность, наступающая за незаконный оборот наркотических средств и психотропных веществ</w:t>
      </w:r>
    </w:p>
    <w:p w:rsidR="005A2370" w:rsidRDefault="005A2370" w:rsidP="005A2370">
      <w:pPr>
        <w:spacing w:after="0" w:line="240" w:lineRule="auto"/>
        <w:ind w:left="2835" w:hanging="2835"/>
        <w:jc w:val="center"/>
        <w:rPr>
          <w:rFonts w:ascii="Times New Roman" w:hAnsi="Times New Roman" w:cs="Times New Roman"/>
          <w:b/>
          <w:sz w:val="28"/>
          <w:szCs w:val="28"/>
        </w:rPr>
      </w:pPr>
    </w:p>
    <w:p w:rsidR="00E26D78" w:rsidRPr="005A2370" w:rsidRDefault="00E26D78" w:rsidP="005A2370">
      <w:pPr>
        <w:spacing w:after="0" w:line="240" w:lineRule="auto"/>
        <w:ind w:left="2835" w:hanging="2835"/>
        <w:jc w:val="center"/>
        <w:rPr>
          <w:rFonts w:ascii="Times New Roman" w:hAnsi="Times New Roman" w:cs="Times New Roman"/>
          <w:b/>
          <w:sz w:val="28"/>
          <w:szCs w:val="28"/>
        </w:rPr>
      </w:pPr>
      <w:proofErr w:type="gramStart"/>
      <w:r w:rsidRPr="005A2370">
        <w:rPr>
          <w:rFonts w:ascii="Times New Roman" w:hAnsi="Times New Roman" w:cs="Times New Roman"/>
          <w:b/>
          <w:sz w:val="28"/>
          <w:szCs w:val="28"/>
        </w:rPr>
        <w:t>Ответственность</w:t>
      </w:r>
      <w:proofErr w:type="gramEnd"/>
      <w:r w:rsidRPr="005A2370">
        <w:rPr>
          <w:rFonts w:ascii="Times New Roman" w:hAnsi="Times New Roman" w:cs="Times New Roman"/>
          <w:b/>
          <w:sz w:val="28"/>
          <w:szCs w:val="28"/>
        </w:rPr>
        <w:t xml:space="preserve"> предусмотренная УК Республики Беларусь</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327 УК</w:t>
      </w:r>
      <w:r w:rsidRPr="005A2370">
        <w:rPr>
          <w:rFonts w:ascii="Times New Roman" w:hAnsi="Times New Roman" w:cs="Times New Roman"/>
          <w:sz w:val="28"/>
          <w:szCs w:val="28"/>
        </w:rPr>
        <w:tab/>
        <w:t xml:space="preserve">Хищение наркотических средств, психотропных веществ и их </w:t>
      </w:r>
      <w:proofErr w:type="spellStart"/>
      <w:r w:rsidRPr="005A2370">
        <w:rPr>
          <w:rFonts w:ascii="Times New Roman" w:hAnsi="Times New Roman" w:cs="Times New Roman"/>
          <w:sz w:val="28"/>
          <w:szCs w:val="28"/>
        </w:rPr>
        <w:t>прекурсоров</w:t>
      </w:r>
      <w:proofErr w:type="spellEnd"/>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на срок до 15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328 УК</w:t>
      </w:r>
      <w:r w:rsidRPr="005A2370">
        <w:rPr>
          <w:rFonts w:ascii="Times New Roman" w:hAnsi="Times New Roman" w:cs="Times New Roman"/>
          <w:sz w:val="28"/>
          <w:szCs w:val="28"/>
        </w:rPr>
        <w:tab/>
        <w:t xml:space="preserve">Незаконный оборот наркотических средств, психотропных веществ и их </w:t>
      </w:r>
      <w:proofErr w:type="spellStart"/>
      <w:r w:rsidRPr="005A2370">
        <w:rPr>
          <w:rFonts w:ascii="Times New Roman" w:hAnsi="Times New Roman" w:cs="Times New Roman"/>
          <w:sz w:val="28"/>
          <w:szCs w:val="28"/>
        </w:rPr>
        <w:t>прекурсоров</w:t>
      </w:r>
      <w:proofErr w:type="spellEnd"/>
      <w:r w:rsidRPr="005A2370">
        <w:rPr>
          <w:rFonts w:ascii="Times New Roman" w:hAnsi="Times New Roman" w:cs="Times New Roman"/>
          <w:sz w:val="28"/>
          <w:szCs w:val="28"/>
        </w:rPr>
        <w:t>.</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на срок до 25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328-1 УК</w:t>
      </w:r>
      <w:r w:rsidRPr="005A2370">
        <w:rPr>
          <w:rFonts w:ascii="Times New Roman" w:hAnsi="Times New Roman" w:cs="Times New Roman"/>
          <w:sz w:val="28"/>
          <w:szCs w:val="28"/>
        </w:rPr>
        <w:tab/>
        <w:t xml:space="preserve">Незаконное перемещение через Государственную границу Республики Беларусь наркотических средств, психотропных веществ либо их </w:t>
      </w:r>
      <w:proofErr w:type="spellStart"/>
      <w:r w:rsidRPr="005A2370">
        <w:rPr>
          <w:rFonts w:ascii="Times New Roman" w:hAnsi="Times New Roman" w:cs="Times New Roman"/>
          <w:sz w:val="28"/>
          <w:szCs w:val="28"/>
        </w:rPr>
        <w:t>прекурсоров</w:t>
      </w:r>
      <w:proofErr w:type="spellEnd"/>
      <w:r w:rsidRPr="005A2370">
        <w:rPr>
          <w:rFonts w:ascii="Times New Roman" w:hAnsi="Times New Roman" w:cs="Times New Roman"/>
          <w:sz w:val="28"/>
          <w:szCs w:val="28"/>
        </w:rPr>
        <w:t xml:space="preserve"> или аналогов.</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на срок до 12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328-2 УК</w:t>
      </w:r>
      <w:r w:rsidRPr="005A2370">
        <w:rPr>
          <w:rFonts w:ascii="Times New Roman" w:hAnsi="Times New Roman" w:cs="Times New Roman"/>
          <w:sz w:val="28"/>
          <w:szCs w:val="28"/>
        </w:rPr>
        <w:tab/>
        <w:t>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proofErr w:type="gramStart"/>
      <w:r w:rsidRPr="005A2370">
        <w:rPr>
          <w:rFonts w:ascii="Times New Roman" w:hAnsi="Times New Roman" w:cs="Times New Roman"/>
          <w:b/>
          <w:sz w:val="28"/>
          <w:szCs w:val="28"/>
        </w:rPr>
        <w:t>Наказывается  арестом</w:t>
      </w:r>
      <w:proofErr w:type="gramEnd"/>
      <w:r w:rsidRPr="005A2370">
        <w:rPr>
          <w:rFonts w:ascii="Times New Roman" w:hAnsi="Times New Roman" w:cs="Times New Roman"/>
          <w:b/>
          <w:sz w:val="28"/>
          <w:szCs w:val="28"/>
        </w:rPr>
        <w:t xml:space="preserve"> или ограничением свободы на срок до 2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329 УК</w:t>
      </w:r>
      <w:r w:rsidRPr="005A2370">
        <w:rPr>
          <w:rFonts w:ascii="Times New Roman" w:hAnsi="Times New Roman" w:cs="Times New Roman"/>
          <w:sz w:val="28"/>
          <w:szCs w:val="28"/>
        </w:rPr>
        <w:tab/>
        <w:t>Посев или выращивание запрещенных к возделыванию растений и грибов, содержащих наркотические средства или психотропные вещества.</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до 15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330 УК</w:t>
      </w:r>
      <w:r w:rsidRPr="005A2370">
        <w:rPr>
          <w:rFonts w:ascii="Times New Roman" w:hAnsi="Times New Roman" w:cs="Times New Roman"/>
          <w:sz w:val="28"/>
          <w:szCs w:val="28"/>
        </w:rPr>
        <w:tab/>
        <w:t>Нарушение правил обращения с наркотическими и психотропными веществами.</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на срок до 5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 xml:space="preserve">Статья 331 УК </w:t>
      </w:r>
      <w:r w:rsidRPr="005A2370">
        <w:rPr>
          <w:rFonts w:ascii="Times New Roman" w:hAnsi="Times New Roman" w:cs="Times New Roman"/>
          <w:sz w:val="28"/>
          <w:szCs w:val="28"/>
        </w:rPr>
        <w:tab/>
        <w:t>Склонение к потреблению наркотических средств, психотропных веществ и их препаратов.</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на срок до 10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332 УК</w:t>
      </w:r>
      <w:r w:rsidRPr="005A2370">
        <w:rPr>
          <w:rFonts w:ascii="Times New Roman" w:hAnsi="Times New Roman" w:cs="Times New Roman"/>
          <w:sz w:val="28"/>
          <w:szCs w:val="28"/>
        </w:rPr>
        <w:tab/>
        <w:t xml:space="preserve">Предоставление помещений, организация либо содержание притонов для изготовления, переработки и </w:t>
      </w:r>
      <w:r w:rsidRPr="005A2370">
        <w:rPr>
          <w:rFonts w:ascii="Times New Roman" w:hAnsi="Times New Roman" w:cs="Times New Roman"/>
          <w:sz w:val="28"/>
          <w:szCs w:val="28"/>
        </w:rPr>
        <w:lastRenderedPageBreak/>
        <w:t>(или) потребления наркотических средств, психотропных веществ, их аналогов или других одурманивающих веществ.</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на срок до 7 лет.</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380 УК</w:t>
      </w:r>
      <w:r w:rsidRPr="005A2370">
        <w:rPr>
          <w:rFonts w:ascii="Times New Roman" w:hAnsi="Times New Roman" w:cs="Times New Roman"/>
          <w:sz w:val="28"/>
          <w:szCs w:val="28"/>
        </w:rPr>
        <w:tab/>
        <w:t>Подделка, изготовление, использование либо сбыт поддельных документов, штампов, печатей, бланков для получения лекарственных препаратов содержащих в своем составе наркотические средства либо другие сильнодействующие вещества.</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лишением свободы на срок до 3 лет.</w:t>
      </w:r>
    </w:p>
    <w:p w:rsidR="005A2370" w:rsidRDefault="005A2370" w:rsidP="005A2370">
      <w:pPr>
        <w:spacing w:after="0" w:line="240" w:lineRule="auto"/>
        <w:ind w:left="2835" w:hanging="2835"/>
        <w:jc w:val="center"/>
        <w:rPr>
          <w:rFonts w:ascii="Times New Roman" w:hAnsi="Times New Roman" w:cs="Times New Roman"/>
          <w:b/>
          <w:sz w:val="28"/>
          <w:szCs w:val="28"/>
        </w:rPr>
      </w:pPr>
    </w:p>
    <w:p w:rsidR="00E26D78" w:rsidRPr="005A2370" w:rsidRDefault="00E26D78" w:rsidP="005A2370">
      <w:pPr>
        <w:spacing w:after="0" w:line="240" w:lineRule="auto"/>
        <w:ind w:left="2835" w:hanging="2835"/>
        <w:jc w:val="center"/>
        <w:rPr>
          <w:rFonts w:ascii="Times New Roman" w:hAnsi="Times New Roman" w:cs="Times New Roman"/>
          <w:b/>
          <w:sz w:val="28"/>
          <w:szCs w:val="28"/>
        </w:rPr>
      </w:pPr>
      <w:r w:rsidRPr="005A2370">
        <w:rPr>
          <w:rFonts w:ascii="Times New Roman" w:hAnsi="Times New Roman" w:cs="Times New Roman"/>
          <w:b/>
          <w:sz w:val="28"/>
          <w:szCs w:val="28"/>
        </w:rPr>
        <w:t>Ответственность предусмотренная КоАП Республики Беларусь</w:t>
      </w:r>
    </w:p>
    <w:p w:rsidR="00E26D78" w:rsidRPr="005A2370" w:rsidRDefault="00E26D78" w:rsidP="005A2370">
      <w:pPr>
        <w:spacing w:after="0" w:line="240" w:lineRule="auto"/>
        <w:ind w:left="2835" w:hanging="2835"/>
        <w:jc w:val="both"/>
        <w:rPr>
          <w:rFonts w:ascii="Times New Roman" w:hAnsi="Times New Roman" w:cs="Times New Roman"/>
          <w:sz w:val="28"/>
          <w:szCs w:val="28"/>
        </w:rPr>
      </w:pPr>
      <w:r w:rsidRPr="005A2370">
        <w:rPr>
          <w:rFonts w:ascii="Times New Roman" w:hAnsi="Times New Roman" w:cs="Times New Roman"/>
          <w:sz w:val="28"/>
          <w:szCs w:val="28"/>
        </w:rPr>
        <w:t>Статья 17.1 КоАП</w:t>
      </w:r>
      <w:r w:rsidRPr="005A2370">
        <w:rPr>
          <w:rFonts w:ascii="Times New Roman" w:hAnsi="Times New Roman" w:cs="Times New Roman"/>
          <w:sz w:val="28"/>
          <w:szCs w:val="28"/>
        </w:rPr>
        <w:tab/>
        <w:t>Посев или выращивание запрещенных к возделыванию растений, содержащих наркотические вещества.</w:t>
      </w:r>
    </w:p>
    <w:p w:rsidR="00E26D78" w:rsidRPr="005A2370" w:rsidRDefault="00E26D78" w:rsidP="005A2370">
      <w:pPr>
        <w:spacing w:after="0" w:line="240" w:lineRule="auto"/>
        <w:ind w:left="2835" w:hanging="2835"/>
        <w:jc w:val="both"/>
        <w:rPr>
          <w:rFonts w:ascii="Times New Roman" w:hAnsi="Times New Roman" w:cs="Times New Roman"/>
          <w:b/>
          <w:sz w:val="28"/>
          <w:szCs w:val="28"/>
        </w:rPr>
      </w:pPr>
      <w:r w:rsidRPr="005A2370">
        <w:rPr>
          <w:rFonts w:ascii="Times New Roman" w:hAnsi="Times New Roman" w:cs="Times New Roman"/>
          <w:b/>
          <w:sz w:val="28"/>
          <w:szCs w:val="28"/>
        </w:rPr>
        <w:t>Наказывается штрафом в размере до 20-ти базовых величин.</w:t>
      </w:r>
    </w:p>
    <w:p w:rsidR="00E26D78" w:rsidRPr="005A2370" w:rsidRDefault="00E26D78" w:rsidP="005A2370">
      <w:pPr>
        <w:pStyle w:val="ConsPlusNormal"/>
        <w:ind w:left="2880" w:hanging="2880"/>
        <w:jc w:val="both"/>
        <w:rPr>
          <w:rFonts w:ascii="Times New Roman" w:hAnsi="Times New Roman" w:cs="Times New Roman"/>
          <w:sz w:val="28"/>
          <w:szCs w:val="28"/>
        </w:rPr>
      </w:pPr>
      <w:r w:rsidRPr="005A2370">
        <w:rPr>
          <w:rFonts w:ascii="Times New Roman" w:hAnsi="Times New Roman" w:cs="Times New Roman"/>
          <w:sz w:val="28"/>
          <w:szCs w:val="28"/>
        </w:rPr>
        <w:t>Статья 19.3 ч.</w:t>
      </w:r>
      <w:proofErr w:type="gramStart"/>
      <w:r w:rsidRPr="005A2370">
        <w:rPr>
          <w:rFonts w:ascii="Times New Roman" w:hAnsi="Times New Roman" w:cs="Times New Roman"/>
          <w:sz w:val="28"/>
          <w:szCs w:val="28"/>
        </w:rPr>
        <w:t>3  КоАП</w:t>
      </w:r>
      <w:proofErr w:type="gramEnd"/>
      <w:r w:rsidRPr="005A2370">
        <w:rPr>
          <w:rFonts w:ascii="Times New Roman" w:hAnsi="Times New Roman" w:cs="Times New Roman"/>
          <w:sz w:val="28"/>
          <w:szCs w:val="28"/>
        </w:rPr>
        <w:tab/>
        <w:t xml:space="preserve">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w:t>
      </w:r>
    </w:p>
    <w:p w:rsidR="00E26D78" w:rsidRPr="005A2370" w:rsidRDefault="00E26D78" w:rsidP="005A2370">
      <w:pPr>
        <w:pStyle w:val="ConsPlusNormal"/>
        <w:jc w:val="both"/>
        <w:rPr>
          <w:rFonts w:ascii="Times New Roman" w:hAnsi="Times New Roman" w:cs="Times New Roman"/>
          <w:b/>
          <w:sz w:val="28"/>
          <w:szCs w:val="28"/>
        </w:rPr>
      </w:pPr>
      <w:r w:rsidRPr="005A2370">
        <w:rPr>
          <w:rFonts w:ascii="Times New Roman" w:hAnsi="Times New Roman" w:cs="Times New Roman"/>
          <w:b/>
          <w:sz w:val="28"/>
          <w:szCs w:val="28"/>
        </w:rPr>
        <w:t xml:space="preserve">Наказывается штрафом в размере от 5 до 10 базовых </w:t>
      </w:r>
      <w:hyperlink r:id="rId8" w:history="1">
        <w:r w:rsidRPr="005A2370">
          <w:rPr>
            <w:rFonts w:ascii="Times New Roman" w:hAnsi="Times New Roman" w:cs="Times New Roman"/>
            <w:b/>
            <w:sz w:val="28"/>
            <w:szCs w:val="28"/>
          </w:rPr>
          <w:t>величин</w:t>
        </w:r>
      </w:hyperlink>
      <w:r w:rsidRPr="005A2370">
        <w:rPr>
          <w:rFonts w:ascii="Times New Roman" w:hAnsi="Times New Roman" w:cs="Times New Roman"/>
          <w:b/>
          <w:sz w:val="28"/>
          <w:szCs w:val="28"/>
        </w:rPr>
        <w:t>.</w:t>
      </w:r>
    </w:p>
    <w:p w:rsidR="00E26D78" w:rsidRPr="005A2370" w:rsidRDefault="00E26D78" w:rsidP="005A2370">
      <w:pPr>
        <w:pStyle w:val="ConsPlusNormal"/>
        <w:ind w:left="2880" w:hanging="2880"/>
        <w:jc w:val="both"/>
        <w:rPr>
          <w:rFonts w:ascii="Times New Roman" w:hAnsi="Times New Roman" w:cs="Times New Roman"/>
          <w:sz w:val="28"/>
          <w:szCs w:val="28"/>
        </w:rPr>
      </w:pPr>
      <w:r w:rsidRPr="005A2370">
        <w:rPr>
          <w:rFonts w:ascii="Times New Roman" w:hAnsi="Times New Roman" w:cs="Times New Roman"/>
          <w:sz w:val="28"/>
          <w:szCs w:val="28"/>
        </w:rPr>
        <w:t>Статья 19.3 ч.</w:t>
      </w:r>
      <w:proofErr w:type="gramStart"/>
      <w:r w:rsidRPr="005A2370">
        <w:rPr>
          <w:rFonts w:ascii="Times New Roman" w:hAnsi="Times New Roman" w:cs="Times New Roman"/>
          <w:sz w:val="28"/>
          <w:szCs w:val="28"/>
        </w:rPr>
        <w:t>4  КоАП</w:t>
      </w:r>
      <w:proofErr w:type="gramEnd"/>
      <w:r w:rsidRPr="005A2370">
        <w:rPr>
          <w:rFonts w:ascii="Times New Roman" w:hAnsi="Times New Roman" w:cs="Times New Roman"/>
          <w:sz w:val="28"/>
          <w:szCs w:val="28"/>
        </w:rPr>
        <w:tab/>
        <w:t xml:space="preserve">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w:t>
      </w:r>
    </w:p>
    <w:p w:rsidR="00E26D78" w:rsidRPr="005A2370" w:rsidRDefault="00E26D78" w:rsidP="005A2370">
      <w:pPr>
        <w:pStyle w:val="ConsPlusNormal"/>
        <w:jc w:val="both"/>
        <w:rPr>
          <w:rFonts w:ascii="Times New Roman" w:hAnsi="Times New Roman" w:cs="Times New Roman"/>
          <w:b/>
          <w:sz w:val="28"/>
          <w:szCs w:val="28"/>
        </w:rPr>
      </w:pPr>
      <w:r w:rsidRPr="005A2370">
        <w:rPr>
          <w:rFonts w:ascii="Times New Roman" w:hAnsi="Times New Roman" w:cs="Times New Roman"/>
          <w:b/>
          <w:sz w:val="28"/>
          <w:szCs w:val="28"/>
        </w:rPr>
        <w:t xml:space="preserve">Наказывается штрафом в размере от 8 до 12 базовых </w:t>
      </w:r>
      <w:hyperlink r:id="rId9" w:history="1">
        <w:r w:rsidRPr="005A2370">
          <w:rPr>
            <w:rFonts w:ascii="Times New Roman" w:hAnsi="Times New Roman" w:cs="Times New Roman"/>
            <w:b/>
            <w:sz w:val="28"/>
            <w:szCs w:val="28"/>
          </w:rPr>
          <w:t>величин</w:t>
        </w:r>
      </w:hyperlink>
      <w:r w:rsidRPr="005A2370">
        <w:rPr>
          <w:rFonts w:ascii="Times New Roman" w:hAnsi="Times New Roman" w:cs="Times New Roman"/>
          <w:b/>
          <w:sz w:val="28"/>
          <w:szCs w:val="28"/>
        </w:rPr>
        <w:t>.</w:t>
      </w:r>
    </w:p>
    <w:p w:rsidR="00E26D78" w:rsidRPr="005A2370" w:rsidRDefault="00E26D78" w:rsidP="005A2370">
      <w:pPr>
        <w:pStyle w:val="ConsPlusNormal"/>
        <w:ind w:left="2880" w:hanging="2880"/>
        <w:jc w:val="both"/>
        <w:rPr>
          <w:rFonts w:ascii="Times New Roman" w:hAnsi="Times New Roman" w:cs="Times New Roman"/>
          <w:sz w:val="28"/>
          <w:szCs w:val="28"/>
        </w:rPr>
      </w:pPr>
      <w:r w:rsidRPr="005A2370">
        <w:rPr>
          <w:rFonts w:ascii="Times New Roman" w:hAnsi="Times New Roman" w:cs="Times New Roman"/>
          <w:sz w:val="28"/>
          <w:szCs w:val="28"/>
        </w:rPr>
        <w:t>Статья 19.3 ч.</w:t>
      </w:r>
      <w:proofErr w:type="gramStart"/>
      <w:r w:rsidRPr="005A2370">
        <w:rPr>
          <w:rFonts w:ascii="Times New Roman" w:hAnsi="Times New Roman" w:cs="Times New Roman"/>
          <w:sz w:val="28"/>
          <w:szCs w:val="28"/>
        </w:rPr>
        <w:t>5  КоАП</w:t>
      </w:r>
      <w:proofErr w:type="gramEnd"/>
      <w:r w:rsidRPr="005A2370">
        <w:rPr>
          <w:rFonts w:ascii="Times New Roman" w:hAnsi="Times New Roman" w:cs="Times New Roman"/>
          <w:sz w:val="28"/>
          <w:szCs w:val="28"/>
        </w:rPr>
        <w:tab/>
        <w:t xml:space="preserve">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p>
    <w:p w:rsidR="00E26D78" w:rsidRPr="005A2370" w:rsidRDefault="00E26D78" w:rsidP="005A2370">
      <w:pPr>
        <w:pStyle w:val="ConsPlusNormal"/>
        <w:jc w:val="both"/>
        <w:rPr>
          <w:rFonts w:ascii="Times New Roman" w:hAnsi="Times New Roman" w:cs="Times New Roman"/>
          <w:b/>
          <w:sz w:val="28"/>
          <w:szCs w:val="28"/>
        </w:rPr>
      </w:pPr>
      <w:r w:rsidRPr="005A2370">
        <w:rPr>
          <w:rFonts w:ascii="Times New Roman" w:hAnsi="Times New Roman" w:cs="Times New Roman"/>
          <w:b/>
          <w:sz w:val="28"/>
          <w:szCs w:val="28"/>
        </w:rPr>
        <w:t xml:space="preserve">Наказывается штрафом в размере от 10 до 15 базовых </w:t>
      </w:r>
      <w:hyperlink r:id="rId10" w:history="1">
        <w:r w:rsidRPr="005A2370">
          <w:rPr>
            <w:rFonts w:ascii="Times New Roman" w:hAnsi="Times New Roman" w:cs="Times New Roman"/>
            <w:b/>
            <w:sz w:val="28"/>
            <w:szCs w:val="28"/>
          </w:rPr>
          <w:t>величин</w:t>
        </w:r>
      </w:hyperlink>
      <w:r w:rsidRPr="005A2370">
        <w:rPr>
          <w:rFonts w:ascii="Times New Roman" w:hAnsi="Times New Roman" w:cs="Times New Roman"/>
          <w:b/>
          <w:sz w:val="28"/>
          <w:szCs w:val="28"/>
        </w:rPr>
        <w:t>.</w:t>
      </w:r>
    </w:p>
    <w:p w:rsidR="00E26D78" w:rsidRPr="005A2370" w:rsidRDefault="00E26D78" w:rsidP="005A2370">
      <w:pPr>
        <w:pStyle w:val="ConsPlusNormal"/>
        <w:ind w:left="2880" w:hanging="2880"/>
        <w:jc w:val="both"/>
        <w:outlineLvl w:val="2"/>
        <w:rPr>
          <w:rFonts w:ascii="Times New Roman" w:hAnsi="Times New Roman" w:cs="Times New Roman"/>
          <w:sz w:val="28"/>
          <w:szCs w:val="28"/>
        </w:rPr>
      </w:pPr>
      <w:r w:rsidRPr="005A2370">
        <w:rPr>
          <w:rFonts w:ascii="Times New Roman" w:hAnsi="Times New Roman" w:cs="Times New Roman"/>
          <w:sz w:val="28"/>
          <w:szCs w:val="28"/>
        </w:rPr>
        <w:t xml:space="preserve">Статья 17.6 КоАП Незаконные действия с </w:t>
      </w:r>
      <w:proofErr w:type="spellStart"/>
      <w:r w:rsidRPr="005A2370">
        <w:rPr>
          <w:rFonts w:ascii="Times New Roman" w:hAnsi="Times New Roman" w:cs="Times New Roman"/>
          <w:sz w:val="28"/>
          <w:szCs w:val="28"/>
        </w:rPr>
        <w:t>некурительными</w:t>
      </w:r>
      <w:proofErr w:type="spellEnd"/>
      <w:r w:rsidRPr="005A2370">
        <w:rPr>
          <w:rFonts w:ascii="Times New Roman" w:hAnsi="Times New Roman" w:cs="Times New Roman"/>
          <w:sz w:val="28"/>
          <w:szCs w:val="28"/>
        </w:rPr>
        <w:t xml:space="preserve"> табачными изделиями, предназначенными для сосания и (или) жевания</w:t>
      </w:r>
    </w:p>
    <w:p w:rsidR="00E26D78" w:rsidRPr="005A2370" w:rsidRDefault="00E26D78" w:rsidP="005A2370">
      <w:pPr>
        <w:pStyle w:val="ConsPlusNormal"/>
        <w:ind w:firstLine="540"/>
        <w:jc w:val="both"/>
        <w:rPr>
          <w:rFonts w:ascii="Times New Roman" w:hAnsi="Times New Roman" w:cs="Times New Roman"/>
          <w:sz w:val="28"/>
          <w:szCs w:val="28"/>
        </w:rPr>
      </w:pPr>
      <w:r w:rsidRPr="005A2370">
        <w:rPr>
          <w:rFonts w:ascii="Times New Roman" w:hAnsi="Times New Roman" w:cs="Times New Roman"/>
          <w:sz w:val="28"/>
          <w:szCs w:val="28"/>
        </w:rPr>
        <w:t xml:space="preserve">1. Приобретение, хранение </w:t>
      </w:r>
      <w:proofErr w:type="spellStart"/>
      <w:r w:rsidRPr="005A2370">
        <w:rPr>
          <w:rFonts w:ascii="Times New Roman" w:hAnsi="Times New Roman" w:cs="Times New Roman"/>
          <w:sz w:val="28"/>
          <w:szCs w:val="28"/>
        </w:rPr>
        <w:t>некурительных</w:t>
      </w:r>
      <w:proofErr w:type="spellEnd"/>
      <w:r w:rsidRPr="005A2370">
        <w:rPr>
          <w:rFonts w:ascii="Times New Roman" w:hAnsi="Times New Roman" w:cs="Times New Roman"/>
          <w:sz w:val="28"/>
          <w:szCs w:val="28"/>
        </w:rPr>
        <w:t xml:space="preserve"> табачных изделий, предназначенных для сосания и (или) жевания, в количестве, не превышающем пятидесяти граммов, -</w:t>
      </w:r>
    </w:p>
    <w:p w:rsidR="00E26D78" w:rsidRPr="005A2370" w:rsidRDefault="00E26D78" w:rsidP="005A2370">
      <w:pPr>
        <w:pStyle w:val="ConsPlusNormal"/>
        <w:ind w:firstLine="540"/>
        <w:jc w:val="both"/>
        <w:rPr>
          <w:rFonts w:ascii="Times New Roman" w:hAnsi="Times New Roman" w:cs="Times New Roman"/>
          <w:b/>
          <w:sz w:val="28"/>
          <w:szCs w:val="28"/>
        </w:rPr>
      </w:pPr>
      <w:r w:rsidRPr="005A2370">
        <w:rPr>
          <w:rFonts w:ascii="Times New Roman" w:hAnsi="Times New Roman" w:cs="Times New Roman"/>
          <w:b/>
          <w:sz w:val="28"/>
          <w:szCs w:val="28"/>
        </w:rPr>
        <w:t xml:space="preserve">влекут предупреждение или наложение штрафа в размере до двух базовых </w:t>
      </w:r>
      <w:hyperlink r:id="rId11" w:history="1">
        <w:r w:rsidRPr="005A2370">
          <w:rPr>
            <w:rFonts w:ascii="Times New Roman" w:hAnsi="Times New Roman" w:cs="Times New Roman"/>
            <w:b/>
            <w:sz w:val="28"/>
            <w:szCs w:val="28"/>
          </w:rPr>
          <w:t>величин</w:t>
        </w:r>
      </w:hyperlink>
      <w:r w:rsidRPr="005A2370">
        <w:rPr>
          <w:rFonts w:ascii="Times New Roman" w:hAnsi="Times New Roman" w:cs="Times New Roman"/>
          <w:b/>
          <w:sz w:val="28"/>
          <w:szCs w:val="28"/>
        </w:rPr>
        <w:t>.</w:t>
      </w:r>
    </w:p>
    <w:p w:rsidR="00E26D78" w:rsidRPr="005A2370" w:rsidRDefault="00E26D78" w:rsidP="005A2370">
      <w:pPr>
        <w:pStyle w:val="ConsPlusNormal"/>
        <w:ind w:firstLine="540"/>
        <w:jc w:val="both"/>
        <w:rPr>
          <w:rFonts w:ascii="Times New Roman" w:hAnsi="Times New Roman" w:cs="Times New Roman"/>
          <w:sz w:val="28"/>
          <w:szCs w:val="28"/>
        </w:rPr>
      </w:pPr>
      <w:r w:rsidRPr="005A2370">
        <w:rPr>
          <w:rFonts w:ascii="Times New Roman" w:hAnsi="Times New Roman" w:cs="Times New Roman"/>
          <w:sz w:val="28"/>
          <w:szCs w:val="28"/>
        </w:rPr>
        <w:t xml:space="preserve">2. Перевозка, пересылка, приобретение, хранение </w:t>
      </w:r>
      <w:proofErr w:type="spellStart"/>
      <w:r w:rsidRPr="005A2370">
        <w:rPr>
          <w:rFonts w:ascii="Times New Roman" w:hAnsi="Times New Roman" w:cs="Times New Roman"/>
          <w:sz w:val="28"/>
          <w:szCs w:val="28"/>
        </w:rPr>
        <w:t>некурительных</w:t>
      </w:r>
      <w:proofErr w:type="spellEnd"/>
      <w:r w:rsidRPr="005A2370">
        <w:rPr>
          <w:rFonts w:ascii="Times New Roman" w:hAnsi="Times New Roman" w:cs="Times New Roman"/>
          <w:sz w:val="28"/>
          <w:szCs w:val="28"/>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5A2370">
        <w:rPr>
          <w:rFonts w:ascii="Times New Roman" w:hAnsi="Times New Roman" w:cs="Times New Roman"/>
          <w:sz w:val="28"/>
          <w:szCs w:val="28"/>
        </w:rPr>
        <w:t>некурительных</w:t>
      </w:r>
      <w:proofErr w:type="spellEnd"/>
      <w:r w:rsidRPr="005A2370">
        <w:rPr>
          <w:rFonts w:ascii="Times New Roman" w:hAnsi="Times New Roman" w:cs="Times New Roman"/>
          <w:sz w:val="28"/>
          <w:szCs w:val="28"/>
        </w:rPr>
        <w:t xml:space="preserve"> </w:t>
      </w:r>
      <w:r w:rsidRPr="005A2370">
        <w:rPr>
          <w:rFonts w:ascii="Times New Roman" w:hAnsi="Times New Roman" w:cs="Times New Roman"/>
          <w:sz w:val="28"/>
          <w:szCs w:val="28"/>
        </w:rPr>
        <w:lastRenderedPageBreak/>
        <w:t>табачных изделий при отсутствии признаков незаконной предпринимательской деятельности -</w:t>
      </w:r>
    </w:p>
    <w:p w:rsidR="00E26D78" w:rsidRPr="005A2370" w:rsidRDefault="00E26D78" w:rsidP="005A2370">
      <w:pPr>
        <w:pStyle w:val="ConsPlusNormal"/>
        <w:ind w:firstLine="720"/>
        <w:jc w:val="both"/>
        <w:rPr>
          <w:rFonts w:ascii="Times New Roman" w:hAnsi="Times New Roman" w:cs="Times New Roman"/>
          <w:b/>
          <w:sz w:val="28"/>
          <w:szCs w:val="28"/>
        </w:rPr>
      </w:pPr>
      <w:r w:rsidRPr="005A2370">
        <w:rPr>
          <w:rFonts w:ascii="Times New Roman" w:hAnsi="Times New Roman" w:cs="Times New Roman"/>
          <w:b/>
          <w:sz w:val="28"/>
          <w:szCs w:val="28"/>
        </w:rPr>
        <w:t xml:space="preserve">влекут наложение штрафа в размере от десяти до двадцати базовых </w:t>
      </w:r>
      <w:hyperlink r:id="rId12" w:history="1">
        <w:r w:rsidRPr="005A2370">
          <w:rPr>
            <w:rFonts w:ascii="Times New Roman" w:hAnsi="Times New Roman" w:cs="Times New Roman"/>
            <w:b/>
            <w:sz w:val="28"/>
            <w:szCs w:val="28"/>
          </w:rPr>
          <w:t>величин</w:t>
        </w:r>
      </w:hyperlink>
      <w:r w:rsidRPr="005A2370">
        <w:rPr>
          <w:rFonts w:ascii="Times New Roman" w:hAnsi="Times New Roman" w:cs="Times New Roman"/>
          <w:b/>
          <w:sz w:val="28"/>
          <w:szCs w:val="28"/>
        </w:rPr>
        <w:t xml:space="preserve"> с конфискацией денежной выручки, полученной от реализации указанных </w:t>
      </w:r>
      <w:proofErr w:type="spellStart"/>
      <w:r w:rsidRPr="005A2370">
        <w:rPr>
          <w:rFonts w:ascii="Times New Roman" w:hAnsi="Times New Roman" w:cs="Times New Roman"/>
          <w:b/>
          <w:sz w:val="28"/>
          <w:szCs w:val="28"/>
        </w:rPr>
        <w:t>некурительных</w:t>
      </w:r>
      <w:proofErr w:type="spellEnd"/>
      <w:r w:rsidRPr="005A2370">
        <w:rPr>
          <w:rFonts w:ascii="Times New Roman" w:hAnsi="Times New Roman" w:cs="Times New Roman"/>
          <w:b/>
          <w:sz w:val="28"/>
          <w:szCs w:val="28"/>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5A2370">
        <w:rPr>
          <w:rFonts w:ascii="Times New Roman" w:hAnsi="Times New Roman" w:cs="Times New Roman"/>
          <w:b/>
          <w:sz w:val="28"/>
          <w:szCs w:val="28"/>
        </w:rPr>
        <w:t>некурительных</w:t>
      </w:r>
      <w:proofErr w:type="spellEnd"/>
      <w:r w:rsidRPr="005A2370">
        <w:rPr>
          <w:rFonts w:ascii="Times New Roman" w:hAnsi="Times New Roman" w:cs="Times New Roman"/>
          <w:b/>
          <w:sz w:val="28"/>
          <w:szCs w:val="28"/>
        </w:rPr>
        <w:t xml:space="preserve"> табачных изделий, орудий и средств совершения административного правонарушения или без конфискации таких орудий и средств.</w:t>
      </w:r>
    </w:p>
    <w:p w:rsidR="00E26D78" w:rsidRPr="005A2370" w:rsidRDefault="00E26D78" w:rsidP="005A2370">
      <w:pPr>
        <w:pStyle w:val="ConsPlusNormal"/>
        <w:ind w:firstLine="540"/>
        <w:jc w:val="both"/>
        <w:rPr>
          <w:rFonts w:ascii="Times New Roman" w:hAnsi="Times New Roman" w:cs="Times New Roman"/>
          <w:sz w:val="28"/>
          <w:szCs w:val="28"/>
        </w:rPr>
      </w:pPr>
      <w:r w:rsidRPr="005A2370">
        <w:rPr>
          <w:rFonts w:ascii="Times New Roman" w:hAnsi="Times New Roman" w:cs="Times New Roman"/>
          <w:sz w:val="28"/>
          <w:szCs w:val="28"/>
        </w:rPr>
        <w:t xml:space="preserve">3. Изготовление </w:t>
      </w:r>
      <w:proofErr w:type="spellStart"/>
      <w:r w:rsidRPr="005A2370">
        <w:rPr>
          <w:rFonts w:ascii="Times New Roman" w:hAnsi="Times New Roman" w:cs="Times New Roman"/>
          <w:sz w:val="28"/>
          <w:szCs w:val="28"/>
        </w:rPr>
        <w:t>некурительных</w:t>
      </w:r>
      <w:proofErr w:type="spellEnd"/>
      <w:r w:rsidRPr="005A2370">
        <w:rPr>
          <w:rFonts w:ascii="Times New Roman" w:hAnsi="Times New Roman" w:cs="Times New Roman"/>
          <w:sz w:val="28"/>
          <w:szCs w:val="28"/>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E26D78" w:rsidRPr="005A2370" w:rsidRDefault="00E26D78" w:rsidP="005A2370">
      <w:pPr>
        <w:pStyle w:val="ConsPlusNormal"/>
        <w:ind w:firstLine="720"/>
        <w:jc w:val="both"/>
        <w:rPr>
          <w:rFonts w:ascii="Times New Roman" w:hAnsi="Times New Roman" w:cs="Times New Roman"/>
          <w:b/>
          <w:sz w:val="28"/>
          <w:szCs w:val="28"/>
        </w:rPr>
      </w:pPr>
      <w:r w:rsidRPr="005A2370">
        <w:rPr>
          <w:rFonts w:ascii="Times New Roman" w:hAnsi="Times New Roman" w:cs="Times New Roman"/>
          <w:b/>
          <w:sz w:val="28"/>
          <w:szCs w:val="28"/>
        </w:rPr>
        <w:t xml:space="preserve">влечет наложение штрафа в размере от двадцати до тридцати базовых </w:t>
      </w:r>
      <w:hyperlink r:id="rId13" w:history="1">
        <w:r w:rsidRPr="005A2370">
          <w:rPr>
            <w:rFonts w:ascii="Times New Roman" w:hAnsi="Times New Roman" w:cs="Times New Roman"/>
            <w:b/>
            <w:sz w:val="28"/>
            <w:szCs w:val="28"/>
          </w:rPr>
          <w:t>величин</w:t>
        </w:r>
      </w:hyperlink>
      <w:r w:rsidRPr="005A2370">
        <w:rPr>
          <w:rFonts w:ascii="Times New Roman" w:hAnsi="Times New Roman" w:cs="Times New Roman"/>
          <w:b/>
          <w:sz w:val="28"/>
          <w:szCs w:val="28"/>
        </w:rPr>
        <w:t xml:space="preserve">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E26D78" w:rsidRPr="005A2370" w:rsidRDefault="00E26D78" w:rsidP="005A2370">
      <w:pPr>
        <w:pStyle w:val="ConsPlusNormal"/>
        <w:ind w:firstLine="720"/>
        <w:jc w:val="both"/>
        <w:rPr>
          <w:rFonts w:ascii="Times New Roman" w:hAnsi="Times New Roman" w:cs="Times New Roman"/>
          <w:sz w:val="28"/>
          <w:szCs w:val="28"/>
        </w:rPr>
      </w:pPr>
      <w:r w:rsidRPr="005A2370">
        <w:rPr>
          <w:rFonts w:ascii="Times New Roman" w:hAnsi="Times New Roman" w:cs="Times New Roman"/>
          <w:b/>
          <w:sz w:val="28"/>
          <w:szCs w:val="28"/>
        </w:rPr>
        <w:t>Примечание.</w:t>
      </w:r>
      <w:r w:rsidRPr="005A2370">
        <w:rPr>
          <w:rFonts w:ascii="Times New Roman" w:hAnsi="Times New Roman" w:cs="Times New Roman"/>
          <w:sz w:val="28"/>
          <w:szCs w:val="28"/>
        </w:rPr>
        <w:t xml:space="preserve"> </w:t>
      </w:r>
      <w:r w:rsidRPr="005A2370">
        <w:rPr>
          <w:rFonts w:ascii="Times New Roman" w:hAnsi="Times New Roman" w:cs="Times New Roman"/>
          <w:i/>
          <w:sz w:val="28"/>
          <w:szCs w:val="28"/>
        </w:rPr>
        <w:t xml:space="preserve">Под </w:t>
      </w:r>
      <w:proofErr w:type="spellStart"/>
      <w:r w:rsidRPr="005A2370">
        <w:rPr>
          <w:rFonts w:ascii="Times New Roman" w:hAnsi="Times New Roman" w:cs="Times New Roman"/>
          <w:i/>
          <w:sz w:val="28"/>
          <w:szCs w:val="28"/>
        </w:rPr>
        <w:t>некурительными</w:t>
      </w:r>
      <w:proofErr w:type="spellEnd"/>
      <w:r w:rsidRPr="005A2370">
        <w:rPr>
          <w:rFonts w:ascii="Times New Roman" w:hAnsi="Times New Roman" w:cs="Times New Roman"/>
          <w:i/>
          <w:sz w:val="28"/>
          <w:szCs w:val="28"/>
        </w:rPr>
        <w:t xml:space="preserve"> табачными изделиями, предназначенными для сосания и (или) жевания, в настоящей статье понимаются изделия (</w:t>
      </w:r>
      <w:proofErr w:type="spellStart"/>
      <w:r w:rsidRPr="005A2370">
        <w:rPr>
          <w:rFonts w:ascii="Times New Roman" w:hAnsi="Times New Roman" w:cs="Times New Roman"/>
          <w:i/>
          <w:sz w:val="28"/>
          <w:szCs w:val="28"/>
        </w:rPr>
        <w:t>снюс</w:t>
      </w:r>
      <w:proofErr w:type="spellEnd"/>
      <w:r w:rsidRPr="005A2370">
        <w:rPr>
          <w:rFonts w:ascii="Times New Roman" w:hAnsi="Times New Roman" w:cs="Times New Roman"/>
          <w:i/>
          <w:sz w:val="28"/>
          <w:szCs w:val="28"/>
        </w:rPr>
        <w:t xml:space="preserve">, </w:t>
      </w:r>
      <w:proofErr w:type="spellStart"/>
      <w:r w:rsidRPr="005A2370">
        <w:rPr>
          <w:rFonts w:ascii="Times New Roman" w:hAnsi="Times New Roman" w:cs="Times New Roman"/>
          <w:i/>
          <w:sz w:val="28"/>
          <w:szCs w:val="28"/>
        </w:rPr>
        <w:t>насвай</w:t>
      </w:r>
      <w:proofErr w:type="spellEnd"/>
      <w:r w:rsidRPr="005A2370">
        <w:rPr>
          <w:rFonts w:ascii="Times New Roman" w:hAnsi="Times New Roman" w:cs="Times New Roman"/>
          <w:i/>
          <w:sz w:val="28"/>
          <w:szCs w:val="28"/>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bookmarkEnd w:id="1"/>
    <w:p w:rsidR="00E26D78" w:rsidRDefault="00E26D78" w:rsidP="00CA7283">
      <w:pPr>
        <w:spacing w:after="0"/>
        <w:jc w:val="center"/>
        <w:rPr>
          <w:rFonts w:ascii="Times New Roman" w:eastAsia="Calibri" w:hAnsi="Times New Roman" w:cs="Times New Roman"/>
          <w:b/>
          <w:sz w:val="30"/>
          <w:szCs w:val="30"/>
        </w:rPr>
      </w:pPr>
    </w:p>
    <w:p w:rsidR="00BB394C" w:rsidRPr="00BB394C" w:rsidRDefault="00BB394C" w:rsidP="00BB394C">
      <w:pPr>
        <w:spacing w:after="0" w:line="240" w:lineRule="auto"/>
        <w:ind w:firstLine="709"/>
        <w:jc w:val="center"/>
        <w:rPr>
          <w:rFonts w:ascii="Times New Roman" w:hAnsi="Times New Roman" w:cs="Times New Roman"/>
          <w:b/>
          <w:sz w:val="28"/>
          <w:szCs w:val="28"/>
        </w:rPr>
      </w:pPr>
      <w:r w:rsidRPr="00BB394C">
        <w:rPr>
          <w:rFonts w:ascii="Times New Roman" w:hAnsi="Times New Roman" w:cs="Times New Roman"/>
          <w:b/>
          <w:sz w:val="28"/>
          <w:szCs w:val="28"/>
        </w:rPr>
        <w:t>ЛИЧНОЕ СТРАХОВАНИЕ</w:t>
      </w:r>
    </w:p>
    <w:p w:rsidR="00BB394C" w:rsidRPr="00BB394C" w:rsidRDefault="00BB394C" w:rsidP="00BB394C">
      <w:pPr>
        <w:spacing w:after="0" w:line="240" w:lineRule="auto"/>
        <w:ind w:firstLine="709"/>
        <w:jc w:val="both"/>
        <w:rPr>
          <w:rFonts w:ascii="Times New Roman" w:hAnsi="Times New Roman" w:cs="Times New Roman"/>
          <w:sz w:val="28"/>
          <w:szCs w:val="28"/>
        </w:rPr>
      </w:pPr>
    </w:p>
    <w:p w:rsidR="00BB394C" w:rsidRDefault="00BB394C" w:rsidP="00BB3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личного страхования, самым востребованным видом остается страхование от несчастных случаев и заболеваний (Правила №8). В данном направлении есть много программ, каждая из которых имеет свои отличия по включенным страховым случаям, периоду действия, возрасту включенных лиц и, соответственно, по стоимости. </w:t>
      </w:r>
    </w:p>
    <w:p w:rsidR="00BB394C" w:rsidRDefault="00BB394C" w:rsidP="00BB3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есть программы, которые обеспечивают страховую защиту только от травм. К ним относятся: «Малыш» («Малыш+»), «Школьник» («Школьник+») и «Стандарт» («Стандарт+»). Сюда же можно отнести вариант страхования «Турист», который распространяется на травмы, полученные за пределами Республики Беларусь, а также вариант «Досуг», который заключается на срок от 1 до 30 дней на время путешествия по стране, отдыха в санаториях, на посещение и участие в культурно-массовых мероприятиях. </w:t>
      </w:r>
    </w:p>
    <w:p w:rsidR="00BB394C" w:rsidRDefault="00BB394C" w:rsidP="00BB3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вариантам страхования «Малыш+», «Школьник+», «Стандарт+» для лиц в возрасте до 51 года можно дополнительно включить риски заболевания, вызвавшего в период действия договора страхования расстройство здоровья застрахованного лица, потребовавшего экстренного хирургического вмешательства (кроме амбулаторного хирургического вмешательства) и </w:t>
      </w:r>
      <w:r>
        <w:rPr>
          <w:rFonts w:ascii="Times New Roman" w:hAnsi="Times New Roman" w:cs="Times New Roman"/>
          <w:sz w:val="28"/>
          <w:szCs w:val="28"/>
        </w:rPr>
        <w:lastRenderedPageBreak/>
        <w:t>заболевания, установленного в период действия договора страхования и повлекшего к установлению инвалидности, смерти застрахованного лица.</w:t>
      </w:r>
    </w:p>
    <w:p w:rsidR="00BB394C" w:rsidRDefault="00BB394C" w:rsidP="00BB3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Отдельное внимание стоит уделить варианту страхованию «Стандарт-Мед». Данный вид заключается в отношении лиц старше 19 лет. Согласно условиям страхования, выплата будет производиться не только за факт получения травмы, но также будут компенсироваться расходы, оплаченные самостоятельно в связи с травмой.  В страховой программе предоставлен широкий перечень услуг. И это не только затраты на восстановительное лечение, но и консультативные приемы узких специалистов, лабораторные исследования, функциональная диагностика, ультразвуковые, эндоскопические, рентгенологические исследования, малые оперативные вмешательства и т.д.</w:t>
      </w:r>
    </w:p>
    <w:p w:rsidR="00BB394C" w:rsidRDefault="00BB394C" w:rsidP="00BB3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для любителей активного отдыха на природе, охотников, рыболовов и грибников </w:t>
      </w:r>
      <w:proofErr w:type="spellStart"/>
      <w:r>
        <w:rPr>
          <w:rFonts w:ascii="Times New Roman" w:hAnsi="Times New Roman" w:cs="Times New Roman"/>
          <w:sz w:val="28"/>
          <w:szCs w:val="28"/>
        </w:rPr>
        <w:t>Белгосстрах</w:t>
      </w:r>
      <w:proofErr w:type="spellEnd"/>
      <w:r>
        <w:rPr>
          <w:rFonts w:ascii="Times New Roman" w:hAnsi="Times New Roman" w:cs="Times New Roman"/>
          <w:sz w:val="28"/>
          <w:szCs w:val="28"/>
        </w:rPr>
        <w:t xml:space="preserve"> предлагает интересный вариант страхования «</w:t>
      </w:r>
      <w:proofErr w:type="spellStart"/>
      <w:r>
        <w:rPr>
          <w:rFonts w:ascii="Times New Roman" w:hAnsi="Times New Roman" w:cs="Times New Roman"/>
          <w:sz w:val="28"/>
          <w:szCs w:val="28"/>
        </w:rPr>
        <w:t>Антиклещ</w:t>
      </w:r>
      <w:proofErr w:type="spellEnd"/>
      <w:r>
        <w:rPr>
          <w:rFonts w:ascii="Times New Roman" w:hAnsi="Times New Roman" w:cs="Times New Roman"/>
          <w:sz w:val="28"/>
          <w:szCs w:val="28"/>
        </w:rPr>
        <w:t>». К слову, данный вид страхования будет полезен и для тех, кто редко выбирается за город, а предпочитает прогулки по паркам города. Стоимость такого договора незначительная, а польза большая.</w:t>
      </w:r>
    </w:p>
    <w:p w:rsidR="00BB394C" w:rsidRDefault="00BB394C" w:rsidP="00BB3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многолетнего опыта работы в сфере добровольного личного страхования, </w:t>
      </w:r>
      <w:proofErr w:type="spellStart"/>
      <w:r>
        <w:rPr>
          <w:rFonts w:ascii="Times New Roman" w:hAnsi="Times New Roman" w:cs="Times New Roman"/>
          <w:sz w:val="28"/>
          <w:szCs w:val="28"/>
        </w:rPr>
        <w:t>Белгосстрах</w:t>
      </w:r>
      <w:proofErr w:type="spellEnd"/>
      <w:r>
        <w:rPr>
          <w:rFonts w:ascii="Times New Roman" w:hAnsi="Times New Roman" w:cs="Times New Roman"/>
          <w:sz w:val="28"/>
          <w:szCs w:val="28"/>
        </w:rPr>
        <w:t xml:space="preserve"> разработал отдельный страховой продукт «Добровольное страхование спортсменов». Данный вид подходит как для профессиональных спортсменов, так и для новичков в спорте.</w:t>
      </w:r>
    </w:p>
    <w:p w:rsidR="00BB394C" w:rsidRDefault="00BB394C" w:rsidP="00BB3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предположение и для тех, кто не хочет тратить свое время на долгие размышления в выборе подходящего варианта страхования. </w:t>
      </w:r>
      <w:proofErr w:type="spellStart"/>
      <w:r>
        <w:rPr>
          <w:rFonts w:ascii="Times New Roman" w:hAnsi="Times New Roman" w:cs="Times New Roman"/>
          <w:sz w:val="28"/>
          <w:szCs w:val="28"/>
        </w:rPr>
        <w:t>Белгосстрахом</w:t>
      </w:r>
      <w:proofErr w:type="spellEnd"/>
      <w:r>
        <w:rPr>
          <w:rFonts w:ascii="Times New Roman" w:hAnsi="Times New Roman" w:cs="Times New Roman"/>
          <w:sz w:val="28"/>
          <w:szCs w:val="28"/>
        </w:rPr>
        <w:t xml:space="preserve"> подготовлен такой договор страхования, как добровольное страхование от травм «Экспресс»». Особенностью такого варианта страхования является проведение выплат в связи с травмой при сроке лечения от 1 дня. Заключить договор, можно не выходя из дома, онлайн, через официальный сайт </w:t>
      </w:r>
      <w:proofErr w:type="spellStart"/>
      <w:r>
        <w:rPr>
          <w:rFonts w:ascii="Times New Roman" w:hAnsi="Times New Roman" w:cs="Times New Roman"/>
          <w:sz w:val="28"/>
          <w:szCs w:val="28"/>
        </w:rPr>
        <w:t>Белгосстраха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bgs</w:t>
      </w:r>
      <w:proofErr w:type="spellEnd"/>
      <w:r>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 войдя во вкладку «онлайн услуги» либо в личном кабинете страхователя.</w:t>
      </w:r>
    </w:p>
    <w:p w:rsidR="00BB394C" w:rsidRDefault="00BB394C" w:rsidP="00BB394C">
      <w:pPr>
        <w:pStyle w:val="ab"/>
        <w:shd w:val="clear" w:color="auto" w:fill="FFFFFF"/>
        <w:spacing w:before="0" w:beforeAutospacing="0" w:after="0" w:afterAutospacing="0"/>
        <w:ind w:firstLine="709"/>
        <w:jc w:val="both"/>
        <w:rPr>
          <w:rStyle w:val="ad"/>
          <w:b w:val="0"/>
          <w:color w:val="000000"/>
          <w:spacing w:val="4"/>
        </w:rPr>
      </w:pPr>
      <w:r>
        <w:rPr>
          <w:rStyle w:val="ad"/>
          <w:b w:val="0"/>
          <w:color w:val="000000"/>
          <w:spacing w:val="4"/>
          <w:sz w:val="28"/>
          <w:szCs w:val="28"/>
        </w:rPr>
        <w:t>Самое главное, о чем необходимо помнить при заключении любого договора страхования - у здоровья нет цены. Перечисленные договоры страхования «здоровья» расцениваются иначе, нежели договоры, связанные со страхованием имущества (квартиры, машины, дома и т.д.). У имущества есть оценочная стоимость, а у здоровья ее нет. В связи с этим все страховщики производят выплаты по травмам и последствиям заболеваний в процентном отношении от страховой суммы. Чем она выше, тем большую сумму вы сможете получить в случае наступления страхового случая.</w:t>
      </w:r>
    </w:p>
    <w:p w:rsidR="00BB394C" w:rsidRDefault="00BB394C" w:rsidP="00BB394C">
      <w:pPr>
        <w:pStyle w:val="ab"/>
        <w:shd w:val="clear" w:color="auto" w:fill="FFFFFF"/>
        <w:spacing w:before="0" w:beforeAutospacing="0" w:after="0" w:afterAutospacing="0"/>
        <w:ind w:firstLine="709"/>
        <w:jc w:val="both"/>
        <w:rPr>
          <w:rStyle w:val="ad"/>
          <w:b w:val="0"/>
          <w:i/>
          <w:color w:val="000000"/>
          <w:spacing w:val="4"/>
          <w:sz w:val="28"/>
          <w:szCs w:val="28"/>
        </w:rPr>
      </w:pPr>
      <w:proofErr w:type="spellStart"/>
      <w:r>
        <w:rPr>
          <w:rStyle w:val="ad"/>
          <w:b w:val="0"/>
          <w:i/>
          <w:color w:val="000000"/>
          <w:spacing w:val="4"/>
          <w:sz w:val="28"/>
          <w:szCs w:val="28"/>
        </w:rPr>
        <w:t>Справочно</w:t>
      </w:r>
      <w:proofErr w:type="spellEnd"/>
      <w:r>
        <w:rPr>
          <w:rStyle w:val="ad"/>
          <w:b w:val="0"/>
          <w:i/>
          <w:color w:val="000000"/>
          <w:spacing w:val="4"/>
          <w:sz w:val="28"/>
          <w:szCs w:val="28"/>
        </w:rPr>
        <w:t>: за перелом лучевой кости в типичном месте можно получить 12% от страховой суммы. Так, при страховой сумме 3000 руб. выплата составит 360 руб., а при страховой сумме 6000 руб. – 720 руб. При этом стоимость договора страхования составляет порядка 1,5% от страховой суммы и может оплачиваться в рассрочку.</w:t>
      </w:r>
    </w:p>
    <w:p w:rsidR="00BB394C" w:rsidRDefault="00BB394C" w:rsidP="00BB394C">
      <w:pPr>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Для тех, кто хочет более подробно узнать о всех особенностях того или иного варианта страхования, о скидках и интересных предложениях </w:t>
      </w:r>
      <w:proofErr w:type="spellStart"/>
      <w:r>
        <w:rPr>
          <w:rFonts w:ascii="Times New Roman" w:hAnsi="Times New Roman" w:cs="Times New Roman"/>
          <w:sz w:val="28"/>
          <w:szCs w:val="28"/>
        </w:rPr>
        <w:t>Белгосстраха</w:t>
      </w:r>
      <w:proofErr w:type="spellEnd"/>
      <w:r>
        <w:rPr>
          <w:rFonts w:ascii="Times New Roman" w:hAnsi="Times New Roman" w:cs="Times New Roman"/>
          <w:sz w:val="28"/>
          <w:szCs w:val="28"/>
        </w:rPr>
        <w:t xml:space="preserve">, полезно будет знакомство с </w:t>
      </w:r>
      <w:proofErr w:type="spellStart"/>
      <w:r>
        <w:rPr>
          <w:rFonts w:ascii="Times New Roman" w:hAnsi="Times New Roman" w:cs="Times New Roman"/>
          <w:sz w:val="28"/>
          <w:szCs w:val="28"/>
        </w:rPr>
        <w:t>Телеграм</w:t>
      </w:r>
      <w:proofErr w:type="spellEnd"/>
      <w:r>
        <w:rPr>
          <w:rFonts w:ascii="Times New Roman" w:hAnsi="Times New Roman" w:cs="Times New Roman"/>
          <w:sz w:val="28"/>
          <w:szCs w:val="28"/>
        </w:rPr>
        <w:t xml:space="preserve">-каналом и социальными сетями </w:t>
      </w:r>
      <w:proofErr w:type="spellStart"/>
      <w:r>
        <w:rPr>
          <w:rFonts w:ascii="Times New Roman" w:hAnsi="Times New Roman" w:cs="Times New Roman"/>
          <w:sz w:val="28"/>
          <w:szCs w:val="28"/>
        </w:rPr>
        <w:t>Белгосстраха</w:t>
      </w:r>
      <w:proofErr w:type="spellEnd"/>
      <w:r>
        <w:rPr>
          <w:rFonts w:ascii="Times New Roman" w:hAnsi="Times New Roman" w:cs="Times New Roman"/>
          <w:sz w:val="28"/>
          <w:szCs w:val="28"/>
        </w:rPr>
        <w:t xml:space="preserve">, а также официальным сайтом организации - </w:t>
      </w:r>
      <w:proofErr w:type="spellStart"/>
      <w:r>
        <w:rPr>
          <w:rFonts w:ascii="Times New Roman" w:hAnsi="Times New Roman" w:cs="Times New Roman"/>
          <w:sz w:val="28"/>
          <w:szCs w:val="28"/>
          <w:lang w:val="en-US"/>
        </w:rPr>
        <w:t>bgs</w:t>
      </w:r>
      <w:proofErr w:type="spellEnd"/>
      <w:r>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 xml:space="preserve">, с </w:t>
      </w:r>
      <w:r>
        <w:rPr>
          <w:rFonts w:ascii="Times New Roman" w:hAnsi="Times New Roman" w:cs="Times New Roman"/>
          <w:sz w:val="28"/>
          <w:szCs w:val="28"/>
        </w:rPr>
        <w:lastRenderedPageBreak/>
        <w:t xml:space="preserve">помощью которого можно рассчитать страховой взнос, воспользовавшись специальным калькулятором, оставить заявку на страхование или просто задать интересующий вопрос. Неотъемлемым помощников в контроле за имеющимися договорами страхования является личный кабинет. Регистрация в нем занимает немного времени и значительно облегчает дальнейшее взаимодействие с </w:t>
      </w:r>
      <w:proofErr w:type="spellStart"/>
      <w:r>
        <w:rPr>
          <w:rFonts w:ascii="Times New Roman" w:hAnsi="Times New Roman" w:cs="Times New Roman"/>
          <w:sz w:val="28"/>
          <w:szCs w:val="28"/>
        </w:rPr>
        <w:t>Белгосстрахом</w:t>
      </w:r>
      <w:proofErr w:type="spellEnd"/>
      <w:r>
        <w:rPr>
          <w:rFonts w:ascii="Times New Roman" w:hAnsi="Times New Roman" w:cs="Times New Roman"/>
          <w:sz w:val="28"/>
          <w:szCs w:val="28"/>
        </w:rPr>
        <w:t>. Став пользователем личного кабинета, вы сможете контролировать очередные платежи по уже заключенным договорам, следить за сроками их окончания, самостоятельно продлевать имеющиеся страховые полисы и заключать новые договоры страхования по интересующим направлениям.</w:t>
      </w:r>
    </w:p>
    <w:p w:rsidR="00BB394C" w:rsidRDefault="00BB394C" w:rsidP="00BB394C">
      <w:pPr>
        <w:spacing w:after="0" w:line="240" w:lineRule="auto"/>
        <w:ind w:firstLine="709"/>
        <w:jc w:val="both"/>
      </w:pPr>
      <w:r>
        <w:rPr>
          <w:rFonts w:ascii="Times New Roman" w:hAnsi="Times New Roman" w:cs="Times New Roman"/>
          <w:sz w:val="28"/>
          <w:szCs w:val="28"/>
        </w:rPr>
        <w:t xml:space="preserve">Берегите себя, а </w:t>
      </w:r>
      <w:proofErr w:type="spellStart"/>
      <w:r>
        <w:rPr>
          <w:rFonts w:ascii="Times New Roman" w:hAnsi="Times New Roman" w:cs="Times New Roman"/>
          <w:sz w:val="28"/>
          <w:szCs w:val="28"/>
        </w:rPr>
        <w:t>Белгосстрах</w:t>
      </w:r>
      <w:proofErr w:type="spellEnd"/>
      <w:r>
        <w:rPr>
          <w:rFonts w:ascii="Times New Roman" w:hAnsi="Times New Roman" w:cs="Times New Roman"/>
          <w:sz w:val="28"/>
          <w:szCs w:val="28"/>
        </w:rPr>
        <w:t xml:space="preserve"> будет оберегать Ваше счастье!</w:t>
      </w:r>
    </w:p>
    <w:p w:rsidR="00BB394C" w:rsidRDefault="00BB394C" w:rsidP="00BB394C">
      <w:pPr>
        <w:spacing w:after="0" w:line="240" w:lineRule="auto"/>
        <w:ind w:firstLine="709"/>
        <w:jc w:val="both"/>
      </w:pPr>
    </w:p>
    <w:p w:rsidR="00BB394C" w:rsidRDefault="00BB394C" w:rsidP="00CA7283">
      <w:pPr>
        <w:spacing w:after="0"/>
        <w:jc w:val="center"/>
        <w:rPr>
          <w:rFonts w:ascii="Times New Roman" w:eastAsia="Calibri" w:hAnsi="Times New Roman" w:cs="Times New Roman"/>
          <w:b/>
          <w:sz w:val="30"/>
          <w:szCs w:val="30"/>
        </w:rPr>
      </w:pPr>
    </w:p>
    <w:sectPr w:rsidR="00BB394C" w:rsidSect="006A4180">
      <w:headerReference w:type="default" r:id="rId14"/>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CB" w:rsidRDefault="00B348CB">
      <w:pPr>
        <w:spacing w:after="0" w:line="240" w:lineRule="auto"/>
      </w:pPr>
      <w:r>
        <w:separator/>
      </w:r>
    </w:p>
  </w:endnote>
  <w:endnote w:type="continuationSeparator" w:id="0">
    <w:p w:rsidR="00B348CB" w:rsidRDefault="00B3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CB" w:rsidRDefault="00B348CB">
      <w:pPr>
        <w:spacing w:after="0" w:line="240" w:lineRule="auto"/>
      </w:pPr>
      <w:r>
        <w:separator/>
      </w:r>
    </w:p>
  </w:footnote>
  <w:footnote w:type="continuationSeparator" w:id="0">
    <w:p w:rsidR="00B348CB" w:rsidRDefault="00B34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6432"/>
      <w:docPartObj>
        <w:docPartGallery w:val="Page Numbers (Top of Page)"/>
        <w:docPartUnique/>
      </w:docPartObj>
    </w:sdtPr>
    <w:sdtEndPr>
      <w:rPr>
        <w:rFonts w:ascii="Times New Roman" w:hAnsi="Times New Roman" w:cs="Times New Roman"/>
      </w:rPr>
    </w:sdtEndPr>
    <w:sdtContent>
      <w:p w:rsidR="00A41A64" w:rsidRPr="007534C3" w:rsidRDefault="00A41A64">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B9555D">
          <w:rPr>
            <w:rFonts w:ascii="Times New Roman" w:hAnsi="Times New Roman" w:cs="Times New Roman"/>
            <w:noProof/>
          </w:rPr>
          <w:t>3</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A1E2A"/>
    <w:multiLevelType w:val="hybridMultilevel"/>
    <w:tmpl w:val="8404F380"/>
    <w:lvl w:ilvl="0" w:tplc="EA94E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B06239C"/>
    <w:multiLevelType w:val="hybridMultilevel"/>
    <w:tmpl w:val="C390E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4ED04C51"/>
    <w:multiLevelType w:val="hybridMultilevel"/>
    <w:tmpl w:val="EC9259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3E4D4C"/>
    <w:multiLevelType w:val="hybridMultilevel"/>
    <w:tmpl w:val="E1F2AC24"/>
    <w:lvl w:ilvl="0" w:tplc="FC389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5E67BD"/>
    <w:multiLevelType w:val="hybridMultilevel"/>
    <w:tmpl w:val="7A6043D4"/>
    <w:lvl w:ilvl="0" w:tplc="CC7E7AAC">
      <w:start w:val="1"/>
      <w:numFmt w:val="upperRoman"/>
      <w:lvlText w:val="%1."/>
      <w:lvlJc w:val="left"/>
      <w:pPr>
        <w:ind w:left="1713" w:hanging="72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8" w15:restartNumberingAfterBreak="0">
    <w:nsid w:val="6E4519EF"/>
    <w:multiLevelType w:val="hybridMultilevel"/>
    <w:tmpl w:val="36306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1"/>
  </w:num>
  <w:num w:numId="4">
    <w:abstractNumId w:val="19"/>
  </w:num>
  <w:num w:numId="5">
    <w:abstractNumId w:val="10"/>
  </w:num>
  <w:num w:numId="6">
    <w:abstractNumId w:val="5"/>
  </w:num>
  <w:num w:numId="7">
    <w:abstractNumId w:val="9"/>
  </w:num>
  <w:num w:numId="8">
    <w:abstractNumId w:val="20"/>
  </w:num>
  <w:num w:numId="9">
    <w:abstractNumId w:val="0"/>
  </w:num>
  <w:num w:numId="10">
    <w:abstractNumId w:val="2"/>
  </w:num>
  <w:num w:numId="11">
    <w:abstractNumId w:val="22"/>
  </w:num>
  <w:num w:numId="12">
    <w:abstractNumId w:val="15"/>
  </w:num>
  <w:num w:numId="13">
    <w:abstractNumId w:val="4"/>
  </w:num>
  <w:num w:numId="14">
    <w:abstractNumId w:val="12"/>
  </w:num>
  <w:num w:numId="15">
    <w:abstractNumId w:val="18"/>
  </w:num>
  <w:num w:numId="16">
    <w:abstractNumId w:val="3"/>
  </w:num>
  <w:num w:numId="17">
    <w:abstractNumId w:val="7"/>
  </w:num>
  <w:num w:numId="18">
    <w:abstractNumId w:val="17"/>
  </w:num>
  <w:num w:numId="19">
    <w:abstractNumId w:val="16"/>
  </w:num>
  <w:num w:numId="20">
    <w:abstractNumId w:val="6"/>
  </w:num>
  <w:num w:numId="21">
    <w:abstractNumId w:val="8"/>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83"/>
    <w:rsid w:val="00012424"/>
    <w:rsid w:val="000154A8"/>
    <w:rsid w:val="00036286"/>
    <w:rsid w:val="000514E4"/>
    <w:rsid w:val="00060B1D"/>
    <w:rsid w:val="00091E28"/>
    <w:rsid w:val="000D37C3"/>
    <w:rsid w:val="000D5CCA"/>
    <w:rsid w:val="001219B9"/>
    <w:rsid w:val="00132C60"/>
    <w:rsid w:val="001571E5"/>
    <w:rsid w:val="0016381D"/>
    <w:rsid w:val="00164A31"/>
    <w:rsid w:val="00172D49"/>
    <w:rsid w:val="00195E8F"/>
    <w:rsid w:val="001C38EF"/>
    <w:rsid w:val="001C413D"/>
    <w:rsid w:val="002313DB"/>
    <w:rsid w:val="002F7464"/>
    <w:rsid w:val="00352F7E"/>
    <w:rsid w:val="00375A3A"/>
    <w:rsid w:val="004C58C4"/>
    <w:rsid w:val="00580751"/>
    <w:rsid w:val="005A2370"/>
    <w:rsid w:val="00676D1C"/>
    <w:rsid w:val="00692BD7"/>
    <w:rsid w:val="006A4180"/>
    <w:rsid w:val="006E3E5A"/>
    <w:rsid w:val="00713033"/>
    <w:rsid w:val="007E1540"/>
    <w:rsid w:val="00893E3B"/>
    <w:rsid w:val="008A28C1"/>
    <w:rsid w:val="008B6AFB"/>
    <w:rsid w:val="008D167B"/>
    <w:rsid w:val="00962F88"/>
    <w:rsid w:val="00992AB7"/>
    <w:rsid w:val="00A02F27"/>
    <w:rsid w:val="00A16D70"/>
    <w:rsid w:val="00A41A64"/>
    <w:rsid w:val="00B348CB"/>
    <w:rsid w:val="00B70D33"/>
    <w:rsid w:val="00B9555D"/>
    <w:rsid w:val="00BB3593"/>
    <w:rsid w:val="00BB394C"/>
    <w:rsid w:val="00C155F7"/>
    <w:rsid w:val="00C3659A"/>
    <w:rsid w:val="00C507FA"/>
    <w:rsid w:val="00C94AA9"/>
    <w:rsid w:val="00CA7283"/>
    <w:rsid w:val="00CB66C4"/>
    <w:rsid w:val="00CF68AE"/>
    <w:rsid w:val="00DE3D95"/>
    <w:rsid w:val="00E15A3C"/>
    <w:rsid w:val="00E26D78"/>
    <w:rsid w:val="00E8286B"/>
    <w:rsid w:val="00E96838"/>
    <w:rsid w:val="00F709C0"/>
    <w:rsid w:val="00FA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EA14"/>
  <w15:chartTrackingRefBased/>
  <w15:docId w15:val="{8886F260-8C37-4EC2-AE6E-BE222C3F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CA7283"/>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A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2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7283"/>
  </w:style>
  <w:style w:type="paragraph" w:styleId="a6">
    <w:name w:val="footer"/>
    <w:basedOn w:val="a"/>
    <w:link w:val="a7"/>
    <w:uiPriority w:val="99"/>
    <w:unhideWhenUsed/>
    <w:rsid w:val="00CA72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7283"/>
  </w:style>
  <w:style w:type="paragraph" w:styleId="a8">
    <w:name w:val="List Paragraph"/>
    <w:basedOn w:val="a"/>
    <w:uiPriority w:val="34"/>
    <w:qFormat/>
    <w:rsid w:val="00CA7283"/>
    <w:pPr>
      <w:ind w:left="720"/>
      <w:contextualSpacing/>
    </w:pPr>
  </w:style>
  <w:style w:type="paragraph" w:styleId="a9">
    <w:name w:val="Body Text Indent"/>
    <w:basedOn w:val="a"/>
    <w:link w:val="aa"/>
    <w:rsid w:val="0071303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713033"/>
    <w:rPr>
      <w:rFonts w:ascii="Times New Roman" w:eastAsia="Times New Roman" w:hAnsi="Times New Roman" w:cs="Times New Roman"/>
      <w:sz w:val="28"/>
      <w:szCs w:val="20"/>
      <w:lang w:eastAsia="ru-RU"/>
    </w:rPr>
  </w:style>
  <w:style w:type="paragraph" w:styleId="ab">
    <w:name w:val="Normal (Web)"/>
    <w:aliases w:val=" Знак1"/>
    <w:basedOn w:val="a"/>
    <w:link w:val="ac"/>
    <w:uiPriority w:val="99"/>
    <w:unhideWhenUsed/>
    <w:rsid w:val="00E26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26D78"/>
    <w:rPr>
      <w:b/>
      <w:bCs/>
    </w:rPr>
  </w:style>
  <w:style w:type="paragraph" w:styleId="ae">
    <w:name w:val="Body Text"/>
    <w:basedOn w:val="a"/>
    <w:link w:val="af"/>
    <w:uiPriority w:val="99"/>
    <w:semiHidden/>
    <w:unhideWhenUsed/>
    <w:rsid w:val="00E26D78"/>
    <w:pPr>
      <w:spacing w:after="120"/>
    </w:pPr>
  </w:style>
  <w:style w:type="character" w:customStyle="1" w:styleId="af">
    <w:name w:val="Основной текст Знак"/>
    <w:basedOn w:val="a0"/>
    <w:link w:val="ae"/>
    <w:rsid w:val="00E26D78"/>
  </w:style>
  <w:style w:type="paragraph" w:styleId="af0">
    <w:name w:val="footnote text"/>
    <w:basedOn w:val="a"/>
    <w:link w:val="af1"/>
    <w:semiHidden/>
    <w:rsid w:val="00E26D78"/>
    <w:pPr>
      <w:spacing w:after="0" w:line="240" w:lineRule="auto"/>
    </w:pPr>
    <w:rPr>
      <w:rFonts w:ascii="Times New Roman" w:eastAsia="Times New Roman" w:hAnsi="Times New Roman" w:cs="Times New Roman"/>
      <w:sz w:val="20"/>
      <w:szCs w:val="30"/>
      <w:lang w:eastAsia="ru-RU"/>
    </w:rPr>
  </w:style>
  <w:style w:type="character" w:customStyle="1" w:styleId="af1">
    <w:name w:val="Текст сноски Знак"/>
    <w:basedOn w:val="a0"/>
    <w:link w:val="af0"/>
    <w:semiHidden/>
    <w:rsid w:val="00E26D78"/>
    <w:rPr>
      <w:rFonts w:ascii="Times New Roman" w:eastAsia="Times New Roman" w:hAnsi="Times New Roman" w:cs="Times New Roman"/>
      <w:sz w:val="20"/>
      <w:szCs w:val="30"/>
      <w:lang w:eastAsia="ru-RU"/>
    </w:rPr>
  </w:style>
  <w:style w:type="character" w:customStyle="1" w:styleId="ac">
    <w:name w:val="Обычный (веб) Знак"/>
    <w:aliases w:val=" Знак1 Знак"/>
    <w:link w:val="ab"/>
    <w:rsid w:val="00E26D78"/>
    <w:rPr>
      <w:rFonts w:ascii="Times New Roman" w:eastAsia="Times New Roman" w:hAnsi="Times New Roman" w:cs="Times New Roman"/>
      <w:sz w:val="24"/>
      <w:szCs w:val="24"/>
      <w:lang w:eastAsia="ru-RU"/>
    </w:rPr>
  </w:style>
  <w:style w:type="paragraph" w:customStyle="1" w:styleId="ConsPlusNormal">
    <w:name w:val="ConsPlusNormal"/>
    <w:rsid w:val="00E26D78"/>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ABCCE3CB9E84AA5C39A4CAB0FDDBC475249D793F27AB329F71014513D6797C57Bs7p4I" TargetMode="External"/><Relationship Id="rId13" Type="http://schemas.openxmlformats.org/officeDocument/2006/relationships/hyperlink" Target="consultantplus://offline/ref=A8BABCCE3CB9E84AA5C39A4CAB0FDDBC475249D793F27AB329F71014513D6797C57Bs7p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BABCCE3CB9E84AA5C39A4CAB0FDDBC475249D793F27AB329F71014513D6797C57Bs7p4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ABCCE3CB9E84AA5C39A4CAB0FDDBC475249D793F27AB329F71014513D6797C57Bs7p4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8BABCCE3CB9E84AA5C39A4CAB0FDDBC475249D793F27AB329F71014513D6797C57Bs7p4I" TargetMode="External"/><Relationship Id="rId4" Type="http://schemas.openxmlformats.org/officeDocument/2006/relationships/settings" Target="settings.xml"/><Relationship Id="rId9" Type="http://schemas.openxmlformats.org/officeDocument/2006/relationships/hyperlink" Target="consultantplus://offline/ref=A8BABCCE3CB9E84AA5C39A4CAB0FDDBC475249D793F27AB329F71014513D6797C57Bs7p4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2827-55CB-4323-8B01-7492A009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Ермолаева Наталья Михайловна</cp:lastModifiedBy>
  <cp:revision>3</cp:revision>
  <dcterms:created xsi:type="dcterms:W3CDTF">2024-12-18T12:42:00Z</dcterms:created>
  <dcterms:modified xsi:type="dcterms:W3CDTF">2024-12-18T13:28:00Z</dcterms:modified>
</cp:coreProperties>
</file>