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56" w:rsidRPr="00CA360F" w:rsidRDefault="00DF1856" w:rsidP="00DF1856">
      <w:pPr>
        <w:pStyle w:val="1"/>
        <w:jc w:val="center"/>
        <w:rPr>
          <w:rFonts w:eastAsia="Times New Roman"/>
          <w:color w:val="000000"/>
          <w:sz w:val="32"/>
          <w:szCs w:val="20"/>
        </w:rPr>
      </w:pPr>
      <w:bookmarkStart w:id="0" w:name="a17"/>
      <w:bookmarkEnd w:id="0"/>
      <w:r w:rsidRPr="00CA360F">
        <w:rPr>
          <w:rFonts w:eastAsia="Times New Roman"/>
          <w:color w:val="000000"/>
          <w:sz w:val="32"/>
          <w:szCs w:val="20"/>
        </w:rPr>
        <w:t>ПРАВИЛА СОДЕРЖАНИЯ ДОМАШНИХ СОБАК, КОШЕК</w:t>
      </w:r>
    </w:p>
    <w:p w:rsidR="00CA360F" w:rsidRPr="00232DD4" w:rsidRDefault="00CA360F" w:rsidP="003114EB">
      <w:pPr>
        <w:pStyle w:val="1"/>
        <w:spacing w:line="276" w:lineRule="auto"/>
        <w:jc w:val="center"/>
        <w:rPr>
          <w:rFonts w:eastAsia="Times New Roman"/>
          <w:color w:val="000000"/>
          <w:sz w:val="24"/>
          <w:szCs w:val="20"/>
        </w:rPr>
      </w:pPr>
    </w:p>
    <w:p w:rsidR="00DF1856" w:rsidRPr="0068759B" w:rsidRDefault="00DF185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  <w:u w:val="single"/>
        </w:rPr>
        <w:t>Домашние животные</w:t>
      </w:r>
      <w:r w:rsidRPr="0068759B">
        <w:rPr>
          <w:color w:val="000000"/>
          <w:sz w:val="28"/>
          <w:szCs w:val="20"/>
        </w:rPr>
        <w:t> - это имущество, на которое гражданин обладает правом собственности и несет за него ответственность (</w:t>
      </w:r>
      <w:r w:rsidRPr="0068759B">
        <w:rPr>
          <w:sz w:val="28"/>
          <w:szCs w:val="20"/>
        </w:rPr>
        <w:t>ст.137</w:t>
      </w:r>
      <w:r w:rsidRPr="0068759B">
        <w:rPr>
          <w:color w:val="000000"/>
          <w:sz w:val="28"/>
          <w:szCs w:val="20"/>
        </w:rPr>
        <w:t xml:space="preserve"> Гражданского кодекса Республики Беларусь (далее - ГК)). </w:t>
      </w:r>
    </w:p>
    <w:p w:rsidR="00DF1856" w:rsidRPr="0068759B" w:rsidRDefault="00DF1856" w:rsidP="000631CE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Требования к содержанию домашних животных и обязанности владельцев установлены </w:t>
      </w:r>
      <w:r w:rsidRPr="0068759B">
        <w:rPr>
          <w:sz w:val="28"/>
          <w:szCs w:val="20"/>
        </w:rPr>
        <w:t>Правилами</w:t>
      </w:r>
      <w:r w:rsidR="000631CE">
        <w:rPr>
          <w:sz w:val="28"/>
          <w:szCs w:val="20"/>
        </w:rPr>
        <w:t xml:space="preserve">, утвержденными Постановлением Совета Министров Республики Беларусь от 4 июня 2001 г. </w:t>
      </w:r>
      <w:r w:rsidRPr="0068759B">
        <w:rPr>
          <w:color w:val="000000"/>
          <w:sz w:val="28"/>
          <w:szCs w:val="20"/>
        </w:rPr>
        <w:t xml:space="preserve"> № 834</w:t>
      </w:r>
      <w:r w:rsidR="000631CE">
        <w:rPr>
          <w:color w:val="000000"/>
          <w:sz w:val="28"/>
          <w:szCs w:val="20"/>
        </w:rPr>
        <w:t xml:space="preserve"> (далее – Правила № 834)</w:t>
      </w:r>
      <w:r w:rsidRPr="0068759B">
        <w:rPr>
          <w:color w:val="000000"/>
          <w:sz w:val="28"/>
          <w:szCs w:val="20"/>
        </w:rPr>
        <w:t xml:space="preserve">. </w:t>
      </w:r>
    </w:p>
    <w:p w:rsidR="00DF1856" w:rsidRPr="0068759B" w:rsidRDefault="00DF185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Так, в частности, разрешается содержать собак, кошек в занимаемой одной семьей отдельной квартире, </w:t>
      </w:r>
      <w:r w:rsidRPr="0068759B">
        <w:rPr>
          <w:b/>
          <w:bCs/>
          <w:color w:val="000000"/>
          <w:sz w:val="28"/>
          <w:szCs w:val="20"/>
        </w:rPr>
        <w:t>но не более двух животных в отдельной квартире многоквартирного жилого дома</w:t>
      </w:r>
      <w:r w:rsidRPr="0068759B">
        <w:rPr>
          <w:color w:val="000000"/>
          <w:sz w:val="28"/>
          <w:szCs w:val="20"/>
        </w:rPr>
        <w:t>.</w:t>
      </w:r>
    </w:p>
    <w:p w:rsidR="00DF1856" w:rsidRPr="0068759B" w:rsidRDefault="00DF185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В квартире, где проживает несколько нанимателей (собственников), разрешается содержать не более одного животного на семью нанимателя (собственника) при согласии всех совершеннолетних граждан, проживающих в квартире (</w:t>
      </w:r>
      <w:r w:rsidRPr="0068759B">
        <w:rPr>
          <w:sz w:val="28"/>
          <w:szCs w:val="20"/>
        </w:rPr>
        <w:t>подп.3.1</w:t>
      </w:r>
      <w:r w:rsidRPr="0068759B">
        <w:rPr>
          <w:color w:val="000000"/>
          <w:sz w:val="28"/>
          <w:szCs w:val="20"/>
        </w:rPr>
        <w:t xml:space="preserve"> п.3 Правил № 834).</w:t>
      </w:r>
    </w:p>
    <w:p w:rsidR="00DF1856" w:rsidRPr="0068759B" w:rsidRDefault="00DF185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Кроме того, владельцы собак, кошек обязаны:</w:t>
      </w:r>
    </w:p>
    <w:p w:rsidR="00DF1856" w:rsidRPr="0068759B" w:rsidRDefault="00DF1856" w:rsidP="0034121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• в течение </w:t>
      </w:r>
      <w:r w:rsidRPr="0068759B">
        <w:rPr>
          <w:b/>
          <w:bCs/>
          <w:color w:val="000000"/>
          <w:sz w:val="28"/>
          <w:szCs w:val="20"/>
        </w:rPr>
        <w:t xml:space="preserve">3 дней извещать </w:t>
      </w:r>
      <w:r w:rsidR="000631CE">
        <w:rPr>
          <w:b/>
          <w:bCs/>
          <w:color w:val="000000"/>
          <w:sz w:val="28"/>
          <w:szCs w:val="20"/>
        </w:rPr>
        <w:t xml:space="preserve">сельский, районный исполнительный комитет, регистрирующий </w:t>
      </w:r>
      <w:r w:rsidRPr="0068759B">
        <w:rPr>
          <w:b/>
          <w:bCs/>
          <w:color w:val="000000"/>
          <w:sz w:val="28"/>
          <w:szCs w:val="20"/>
        </w:rPr>
        <w:t>животных</w:t>
      </w:r>
      <w:r w:rsidRPr="0068759B">
        <w:rPr>
          <w:color w:val="000000"/>
          <w:sz w:val="28"/>
          <w:szCs w:val="20"/>
        </w:rPr>
        <w:t>, а также ветеринарное учреждение по месту своего постоянного проживания о приобретении, продаже, гибели, пропаже, перемене места жительства или сдаче собаки, кошки (</w:t>
      </w:r>
      <w:r w:rsidRPr="0068759B">
        <w:rPr>
          <w:sz w:val="28"/>
          <w:szCs w:val="20"/>
        </w:rPr>
        <w:t>подп.4.2</w:t>
      </w:r>
      <w:r w:rsidRPr="0068759B">
        <w:rPr>
          <w:color w:val="000000"/>
          <w:sz w:val="28"/>
          <w:szCs w:val="20"/>
        </w:rPr>
        <w:t xml:space="preserve"> п.4 Правил № 834);</w:t>
      </w:r>
    </w:p>
    <w:p w:rsidR="00014308" w:rsidRDefault="00014308" w:rsidP="0034121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DF1856" w:rsidRPr="0068759B" w:rsidRDefault="00DF1856" w:rsidP="0034121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• доставлять домашних собак, кошек в ветеринарные учреждения для обследования и прививок против бешенства (</w:t>
      </w:r>
      <w:r w:rsidRPr="0068759B">
        <w:rPr>
          <w:sz w:val="28"/>
          <w:szCs w:val="20"/>
        </w:rPr>
        <w:t>подп.4.3</w:t>
      </w:r>
      <w:r w:rsidRPr="0068759B">
        <w:rPr>
          <w:color w:val="000000"/>
          <w:sz w:val="28"/>
          <w:szCs w:val="20"/>
        </w:rPr>
        <w:t xml:space="preserve"> п.4 Правил № 834);</w:t>
      </w:r>
    </w:p>
    <w:p w:rsidR="00341216" w:rsidRPr="00341216" w:rsidRDefault="00DF1856" w:rsidP="00341216">
      <w:pPr>
        <w:pStyle w:val="underpoint"/>
        <w:shd w:val="clear" w:color="auto" w:fill="FFFFFF"/>
        <w:spacing w:before="160" w:beforeAutospacing="0" w:after="160" w:afterAutospacing="0"/>
        <w:ind w:firstLine="709"/>
        <w:jc w:val="both"/>
        <w:rPr>
          <w:rFonts w:eastAsiaTheme="minorEastAsia"/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• </w:t>
      </w:r>
      <w:r w:rsidR="00341216" w:rsidRPr="00341216">
        <w:rPr>
          <w:rFonts w:eastAsiaTheme="minorEastAsia"/>
          <w:color w:val="000000"/>
          <w:sz w:val="28"/>
          <w:szCs w:val="20"/>
        </w:rPr>
        <w:t>выводить в случае надобности собак из квартир или иных изолированных помещений, а также с изолированных территорий в места общего пользования на коротком поводке и в наморднике, за исключением щенков в возрасте до трех месяцев и декоративных собак ростом до 25 сантиметров в холке, которых можно выводить на поводке без намордника</w:t>
      </w:r>
      <w:r w:rsidR="00341216">
        <w:rPr>
          <w:rFonts w:eastAsiaTheme="minorEastAsia"/>
          <w:color w:val="000000"/>
          <w:sz w:val="28"/>
          <w:szCs w:val="20"/>
        </w:rPr>
        <w:t xml:space="preserve"> </w:t>
      </w:r>
      <w:r w:rsidR="00341216" w:rsidRPr="0068759B">
        <w:rPr>
          <w:color w:val="000000"/>
          <w:sz w:val="28"/>
          <w:szCs w:val="20"/>
        </w:rPr>
        <w:t>(</w:t>
      </w:r>
      <w:r w:rsidR="00341216" w:rsidRPr="0068759B">
        <w:rPr>
          <w:sz w:val="28"/>
          <w:szCs w:val="20"/>
        </w:rPr>
        <w:t>подп.4.</w:t>
      </w:r>
      <w:r w:rsidR="00341216">
        <w:rPr>
          <w:sz w:val="28"/>
          <w:szCs w:val="20"/>
        </w:rPr>
        <w:t>4</w:t>
      </w:r>
      <w:r w:rsidR="00341216" w:rsidRPr="0068759B">
        <w:rPr>
          <w:color w:val="000000"/>
          <w:sz w:val="28"/>
          <w:szCs w:val="20"/>
        </w:rPr>
        <w:t xml:space="preserve"> п.4 Правил № 834</w:t>
      </w:r>
      <w:proofErr w:type="gramStart"/>
      <w:r w:rsidR="00341216" w:rsidRPr="0068759B">
        <w:rPr>
          <w:color w:val="000000"/>
          <w:sz w:val="28"/>
          <w:szCs w:val="20"/>
        </w:rPr>
        <w:t>);</w:t>
      </w:r>
      <w:r w:rsidR="00341216" w:rsidRPr="00341216">
        <w:rPr>
          <w:rFonts w:eastAsiaTheme="minorEastAsia"/>
          <w:color w:val="000000"/>
          <w:sz w:val="28"/>
          <w:szCs w:val="20"/>
        </w:rPr>
        <w:t>;</w:t>
      </w:r>
      <w:proofErr w:type="gramEnd"/>
    </w:p>
    <w:p w:rsidR="00341216" w:rsidRPr="00341216" w:rsidRDefault="00341216" w:rsidP="00341216">
      <w:pPr>
        <w:pStyle w:val="underpoint"/>
        <w:shd w:val="clear" w:color="auto" w:fill="FFFFFF"/>
        <w:spacing w:before="160" w:beforeAutospacing="0" w:after="160" w:afterAutospacing="0"/>
        <w:ind w:firstLine="709"/>
        <w:jc w:val="both"/>
        <w:rPr>
          <w:rFonts w:eastAsiaTheme="minorEastAsia"/>
          <w:color w:val="000000"/>
          <w:sz w:val="28"/>
          <w:szCs w:val="20"/>
        </w:rPr>
      </w:pPr>
      <w:bookmarkStart w:id="1" w:name="a12"/>
      <w:bookmarkEnd w:id="1"/>
      <w:r w:rsidRPr="0068759B">
        <w:rPr>
          <w:color w:val="000000"/>
          <w:sz w:val="28"/>
          <w:szCs w:val="20"/>
        </w:rPr>
        <w:t>•</w:t>
      </w:r>
      <w:r w:rsidRPr="00341216">
        <w:rPr>
          <w:rFonts w:eastAsiaTheme="minorEastAsia"/>
          <w:color w:val="000000"/>
          <w:sz w:val="28"/>
          <w:szCs w:val="20"/>
        </w:rPr>
        <w:t> производить выгул собак в местах, отведенных для этих целей местными исполнительными и распорядительными органами</w:t>
      </w:r>
      <w:r>
        <w:rPr>
          <w:rFonts w:eastAsiaTheme="minorEastAsia"/>
          <w:color w:val="000000"/>
          <w:sz w:val="28"/>
          <w:szCs w:val="20"/>
        </w:rPr>
        <w:t xml:space="preserve"> </w:t>
      </w:r>
      <w:r w:rsidRPr="0068759B">
        <w:rPr>
          <w:color w:val="000000"/>
          <w:sz w:val="28"/>
          <w:szCs w:val="20"/>
        </w:rPr>
        <w:t>(</w:t>
      </w:r>
      <w:r>
        <w:rPr>
          <w:sz w:val="28"/>
          <w:szCs w:val="20"/>
        </w:rPr>
        <w:t>подп.4.5</w:t>
      </w:r>
      <w:r w:rsidRPr="0068759B">
        <w:rPr>
          <w:color w:val="000000"/>
          <w:sz w:val="28"/>
          <w:szCs w:val="20"/>
        </w:rPr>
        <w:t xml:space="preserve"> п.4 Правил № 834);</w:t>
      </w:r>
    </w:p>
    <w:p w:rsidR="00341216" w:rsidRPr="00341216" w:rsidRDefault="00341216" w:rsidP="00341216">
      <w:pPr>
        <w:pStyle w:val="underpoint"/>
        <w:shd w:val="clear" w:color="auto" w:fill="FFFFFF"/>
        <w:spacing w:before="160" w:beforeAutospacing="0" w:after="160" w:afterAutospacing="0"/>
        <w:ind w:firstLine="709"/>
        <w:jc w:val="both"/>
        <w:rPr>
          <w:rFonts w:eastAsiaTheme="minorEastAsia"/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•</w:t>
      </w:r>
      <w:r>
        <w:rPr>
          <w:color w:val="000000"/>
          <w:sz w:val="28"/>
          <w:szCs w:val="20"/>
        </w:rPr>
        <w:t xml:space="preserve"> </w:t>
      </w:r>
      <w:r w:rsidRPr="00341216">
        <w:rPr>
          <w:rFonts w:eastAsiaTheme="minorEastAsia"/>
          <w:color w:val="000000"/>
          <w:sz w:val="28"/>
          <w:szCs w:val="20"/>
        </w:rPr>
        <w:t>своевременно вносить установленные для владельцев собак сборы</w:t>
      </w:r>
      <w:r>
        <w:rPr>
          <w:rFonts w:eastAsiaTheme="minorEastAsia"/>
          <w:color w:val="000000"/>
          <w:sz w:val="28"/>
          <w:szCs w:val="20"/>
        </w:rPr>
        <w:t xml:space="preserve"> </w:t>
      </w:r>
      <w:r w:rsidRPr="0068759B">
        <w:rPr>
          <w:color w:val="000000"/>
          <w:sz w:val="28"/>
          <w:szCs w:val="20"/>
        </w:rPr>
        <w:t>(</w:t>
      </w:r>
      <w:r w:rsidRPr="0068759B">
        <w:rPr>
          <w:sz w:val="28"/>
          <w:szCs w:val="20"/>
        </w:rPr>
        <w:t>подп.4.</w:t>
      </w:r>
      <w:r>
        <w:rPr>
          <w:sz w:val="28"/>
          <w:szCs w:val="20"/>
        </w:rPr>
        <w:t>6</w:t>
      </w:r>
      <w:r w:rsidRPr="0068759B">
        <w:rPr>
          <w:color w:val="000000"/>
          <w:sz w:val="28"/>
          <w:szCs w:val="20"/>
        </w:rPr>
        <w:t xml:space="preserve"> п.4 Правил № 834</w:t>
      </w:r>
      <w:r>
        <w:rPr>
          <w:color w:val="000000"/>
          <w:sz w:val="28"/>
          <w:szCs w:val="20"/>
        </w:rPr>
        <w:t>);</w:t>
      </w:r>
    </w:p>
    <w:p w:rsidR="00341216" w:rsidRDefault="00341216" w:rsidP="0034121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CA360F">
        <w:rPr>
          <w:color w:val="000000"/>
          <w:sz w:val="28"/>
          <w:szCs w:val="20"/>
        </w:rPr>
        <w:t xml:space="preserve">• </w:t>
      </w:r>
      <w:r w:rsidR="009F7148" w:rsidRPr="00CA360F">
        <w:rPr>
          <w:color w:val="000000"/>
          <w:sz w:val="28"/>
          <w:szCs w:val="20"/>
        </w:rPr>
        <w:t xml:space="preserve">выполнять установленные санитарно-эпидемиологические требования, а именно </w:t>
      </w:r>
      <w:r w:rsidRPr="00CA360F">
        <w:rPr>
          <w:color w:val="000000"/>
          <w:sz w:val="28"/>
          <w:szCs w:val="20"/>
        </w:rPr>
        <w:t xml:space="preserve">содержать в чистоте и порядке жилые помещения, включая подсобные, </w:t>
      </w:r>
      <w:r w:rsidRPr="00CA360F">
        <w:rPr>
          <w:color w:val="000000"/>
          <w:sz w:val="28"/>
          <w:szCs w:val="20"/>
        </w:rPr>
        <w:lastRenderedPageBreak/>
        <w:t>балконы и лоджии, не сорить в кабинах лифтов, вспомогательных помещениях жилых д</w:t>
      </w:r>
      <w:r>
        <w:rPr>
          <w:color w:val="000000"/>
          <w:sz w:val="28"/>
          <w:szCs w:val="20"/>
        </w:rPr>
        <w:t>омов и на придомовой территории.</w:t>
      </w:r>
    </w:p>
    <w:p w:rsidR="000631CE" w:rsidRDefault="000631CE" w:rsidP="009F7148">
      <w:pPr>
        <w:pStyle w:val="justify"/>
        <w:spacing w:before="0" w:beforeAutospacing="0" w:after="0" w:afterAutospacing="0" w:line="276" w:lineRule="auto"/>
        <w:ind w:firstLine="709"/>
        <w:jc w:val="both"/>
        <w:rPr>
          <w:rFonts w:eastAsia="Times New Roman"/>
          <w:color w:val="000000"/>
          <w:sz w:val="28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6DFF5E" wp14:editId="23EAB05D">
            <wp:simplePos x="0" y="0"/>
            <wp:positionH relativeFrom="margin">
              <wp:align>left</wp:align>
            </wp:positionH>
            <wp:positionV relativeFrom="paragraph">
              <wp:posOffset>266065</wp:posOffset>
            </wp:positionV>
            <wp:extent cx="6231890" cy="7190740"/>
            <wp:effectExtent l="0" t="0" r="0" b="0"/>
            <wp:wrapSquare wrapText="bothSides"/>
            <wp:docPr id="1" name="Рисунок 1" descr="Соблюдение правил проживания с животны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людение правил проживания с животным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719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a1"/>
      <w:bookmarkEnd w:id="2"/>
    </w:p>
    <w:p w:rsidR="008F0CBE" w:rsidRDefault="008F0CBE" w:rsidP="000631CE">
      <w:pPr>
        <w:pStyle w:val="2"/>
        <w:spacing w:line="276" w:lineRule="auto"/>
        <w:jc w:val="center"/>
        <w:rPr>
          <w:rFonts w:eastAsia="Times New Roman"/>
          <w:color w:val="000000"/>
          <w:sz w:val="28"/>
          <w:szCs w:val="20"/>
        </w:rPr>
      </w:pPr>
    </w:p>
    <w:p w:rsidR="0068759B" w:rsidRPr="0068759B" w:rsidRDefault="0068759B" w:rsidP="000631CE">
      <w:pPr>
        <w:pStyle w:val="2"/>
        <w:spacing w:line="276" w:lineRule="auto"/>
        <w:jc w:val="center"/>
        <w:rPr>
          <w:rFonts w:eastAsia="Times New Roman"/>
          <w:color w:val="000000"/>
          <w:sz w:val="28"/>
          <w:szCs w:val="20"/>
        </w:rPr>
      </w:pPr>
      <w:r w:rsidRPr="0068759B">
        <w:rPr>
          <w:rFonts w:eastAsia="Times New Roman"/>
          <w:color w:val="000000"/>
          <w:sz w:val="28"/>
          <w:szCs w:val="20"/>
        </w:rPr>
        <w:lastRenderedPageBreak/>
        <w:t>Регистрация домашних животных. Уплата налога</w:t>
      </w:r>
    </w:p>
    <w:p w:rsidR="00766590" w:rsidRDefault="0068759B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В настоящее время законодательством Республики Беларусь установлена </w:t>
      </w:r>
      <w:r w:rsidRPr="0068759B">
        <w:rPr>
          <w:b/>
          <w:bCs/>
          <w:color w:val="000000"/>
          <w:sz w:val="28"/>
          <w:szCs w:val="20"/>
        </w:rPr>
        <w:t>обязательная регистрация</w:t>
      </w:r>
      <w:r w:rsidRPr="0068759B">
        <w:rPr>
          <w:color w:val="000000"/>
          <w:sz w:val="28"/>
          <w:szCs w:val="20"/>
        </w:rPr>
        <w:t xml:space="preserve"> в отношении собак и кошек, содержащихся</w:t>
      </w:r>
      <w:r w:rsidR="00341216">
        <w:rPr>
          <w:color w:val="000000"/>
          <w:sz w:val="28"/>
          <w:szCs w:val="20"/>
        </w:rPr>
        <w:t xml:space="preserve"> в жилых помещениях. Регистрация</w:t>
      </w:r>
      <w:r w:rsidRPr="0068759B">
        <w:rPr>
          <w:color w:val="000000"/>
          <w:sz w:val="28"/>
          <w:szCs w:val="20"/>
        </w:rPr>
        <w:t xml:space="preserve"> </w:t>
      </w:r>
      <w:r w:rsidR="00341216" w:rsidRPr="0068759B">
        <w:rPr>
          <w:color w:val="000000"/>
          <w:sz w:val="28"/>
          <w:szCs w:val="20"/>
        </w:rPr>
        <w:t>осуществляет</w:t>
      </w:r>
      <w:r w:rsidR="00341216">
        <w:rPr>
          <w:color w:val="000000"/>
          <w:sz w:val="28"/>
          <w:szCs w:val="20"/>
        </w:rPr>
        <w:t>ся</w:t>
      </w:r>
      <w:r w:rsidR="00341216" w:rsidRPr="0068759B">
        <w:rPr>
          <w:color w:val="000000"/>
          <w:sz w:val="28"/>
          <w:szCs w:val="20"/>
        </w:rPr>
        <w:t xml:space="preserve"> </w:t>
      </w:r>
      <w:r w:rsidR="00341216" w:rsidRPr="00341216">
        <w:rPr>
          <w:color w:val="000000"/>
          <w:sz w:val="28"/>
          <w:szCs w:val="20"/>
        </w:rPr>
        <w:t>сельским, поселковым, районным, городским (городов областного и районного подчинения) исполнительным комитетом, местной администрацией района в городе.</w:t>
      </w:r>
      <w:r w:rsidRPr="0068759B">
        <w:rPr>
          <w:color w:val="000000"/>
          <w:sz w:val="28"/>
          <w:szCs w:val="20"/>
        </w:rPr>
        <w:t xml:space="preserve"> (</w:t>
      </w:r>
      <w:r w:rsidRPr="00341216">
        <w:rPr>
          <w:color w:val="000000"/>
          <w:sz w:val="28"/>
          <w:szCs w:val="20"/>
        </w:rPr>
        <w:t>п.8</w:t>
      </w:r>
      <w:r w:rsidRPr="0068759B">
        <w:rPr>
          <w:color w:val="000000"/>
          <w:sz w:val="28"/>
          <w:szCs w:val="20"/>
        </w:rPr>
        <w:t xml:space="preserve"> Правил № 834).</w:t>
      </w:r>
      <w:r w:rsidR="00766590">
        <w:rPr>
          <w:color w:val="000000"/>
          <w:sz w:val="28"/>
          <w:szCs w:val="20"/>
        </w:rPr>
        <w:t xml:space="preserve"> Для регистрации предоставляется:</w:t>
      </w:r>
    </w:p>
    <w:p w:rsidR="00766590" w:rsidRDefault="00766590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-  п</w:t>
      </w:r>
      <w:r w:rsidRPr="00766590">
        <w:rPr>
          <w:color w:val="000000"/>
          <w:sz w:val="28"/>
          <w:szCs w:val="20"/>
        </w:rPr>
        <w:t>аспорт или иной документ, удостоверяющий личность владельца животного-компаньона</w:t>
      </w:r>
      <w:r>
        <w:rPr>
          <w:color w:val="000000"/>
          <w:sz w:val="28"/>
          <w:szCs w:val="20"/>
        </w:rPr>
        <w:t xml:space="preserve">; </w:t>
      </w:r>
    </w:p>
    <w:p w:rsidR="00D204AE" w:rsidRDefault="00D204AE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766590" w:rsidRDefault="00766590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Pr="00766590">
        <w:rPr>
          <w:color w:val="000000"/>
          <w:sz w:val="28"/>
          <w:szCs w:val="20"/>
        </w:rPr>
        <w:t xml:space="preserve">письменное согласие всех совершеннолетних лиц, проживающих в квартире многоквартирного или блокированного жилого дома, одноквартирном жилом доме, – </w:t>
      </w:r>
      <w:r w:rsidRPr="00766590">
        <w:rPr>
          <w:i/>
          <w:color w:val="000000"/>
          <w:sz w:val="28"/>
          <w:szCs w:val="20"/>
        </w:rPr>
        <w:t>в случае регистрации животного-компаньона в квартире многоквартирного или блокированного жилого дома, одноквартирном жилом доме, где проживают несколько собственников (нанимателей</w:t>
      </w:r>
      <w:r w:rsidRPr="00766590">
        <w:rPr>
          <w:color w:val="000000"/>
          <w:sz w:val="28"/>
          <w:szCs w:val="20"/>
        </w:rPr>
        <w:t>)</w:t>
      </w:r>
      <w:r>
        <w:rPr>
          <w:color w:val="000000"/>
          <w:sz w:val="28"/>
          <w:szCs w:val="20"/>
        </w:rPr>
        <w:t>;</w:t>
      </w:r>
    </w:p>
    <w:p w:rsidR="00D204AE" w:rsidRDefault="00D204AE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766590" w:rsidRPr="00766590" w:rsidRDefault="00766590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- </w:t>
      </w:r>
      <w:r w:rsidRPr="00766590">
        <w:rPr>
          <w:color w:val="000000"/>
          <w:sz w:val="28"/>
          <w:szCs w:val="20"/>
        </w:rPr>
        <w:t xml:space="preserve">письменное согласие наймодателя – </w:t>
      </w:r>
      <w:r w:rsidRPr="00766590">
        <w:rPr>
          <w:i/>
          <w:color w:val="000000"/>
          <w:sz w:val="28"/>
          <w:szCs w:val="20"/>
        </w:rPr>
        <w:t>в случае регистрации животного-компаньона в квартире многоквартирного или блокированного жилого дома, одноквартирном жилом доме, занимаемых по договору найма</w:t>
      </w:r>
      <w:r>
        <w:rPr>
          <w:i/>
          <w:color w:val="000000"/>
          <w:sz w:val="28"/>
          <w:szCs w:val="20"/>
        </w:rPr>
        <w:t>.</w:t>
      </w:r>
    </w:p>
    <w:p w:rsid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766590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 Собаки, кошки подлежат регистрации в течение </w:t>
      </w:r>
      <w:r w:rsidRPr="0068759B">
        <w:rPr>
          <w:b/>
          <w:bCs/>
          <w:color w:val="000000"/>
          <w:sz w:val="28"/>
          <w:szCs w:val="20"/>
        </w:rPr>
        <w:t>3 дней</w:t>
      </w:r>
      <w:r w:rsidRPr="0068759B">
        <w:rPr>
          <w:color w:val="000000"/>
          <w:sz w:val="28"/>
          <w:szCs w:val="20"/>
        </w:rPr>
        <w:t xml:space="preserve"> со дня приобретения. Щенки и котята должны быть зарегистрированы в возрасте от 3 до 3,5 месяца. Регистрация собак потенциально опасных пород производится только при наличии у владельца</w:t>
      </w:r>
      <w:r w:rsidR="00766590">
        <w:rPr>
          <w:color w:val="000000"/>
          <w:sz w:val="28"/>
          <w:szCs w:val="20"/>
        </w:rPr>
        <w:t>:</w:t>
      </w:r>
    </w:p>
    <w:p w:rsidR="00766590" w:rsidRDefault="0068759B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 </w:t>
      </w:r>
      <w:r w:rsidR="00766590">
        <w:rPr>
          <w:color w:val="000000"/>
          <w:sz w:val="28"/>
          <w:szCs w:val="20"/>
        </w:rPr>
        <w:t xml:space="preserve">- </w:t>
      </w:r>
      <w:r w:rsidR="008F0CBE" w:rsidRPr="00766590">
        <w:rPr>
          <w:color w:val="000000"/>
          <w:sz w:val="28"/>
          <w:szCs w:val="20"/>
        </w:rPr>
        <w:t>копия удостоверения, подтверждающего прохождение специальных курсов, либо копия удостоверения, подтверждающего наличие на момент регистрации принадлежащей владельцу собаки квалификации специалиста служебного собаководства</w:t>
      </w:r>
      <w:r w:rsidR="00766590">
        <w:rPr>
          <w:color w:val="000000"/>
          <w:sz w:val="28"/>
          <w:szCs w:val="20"/>
        </w:rPr>
        <w:t>;</w:t>
      </w:r>
    </w:p>
    <w:p w:rsidR="00D204AE" w:rsidRDefault="00D204AE" w:rsidP="00766590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766590" w:rsidRDefault="00766590" w:rsidP="00766590">
      <w:pPr>
        <w:pStyle w:val="table10"/>
        <w:spacing w:before="0" w:beforeAutospacing="0" w:after="0" w:afterAutospacing="0"/>
        <w:ind w:firstLine="709"/>
        <w:jc w:val="both"/>
        <w:rPr>
          <w:rFonts w:eastAsiaTheme="minorEastAsia"/>
          <w:i/>
          <w:color w:val="000000"/>
          <w:sz w:val="28"/>
          <w:szCs w:val="20"/>
        </w:rPr>
      </w:pPr>
      <w:r>
        <w:rPr>
          <w:rFonts w:eastAsiaTheme="minorEastAsia"/>
          <w:color w:val="000000"/>
          <w:sz w:val="28"/>
          <w:szCs w:val="20"/>
        </w:rPr>
        <w:t xml:space="preserve">- </w:t>
      </w:r>
      <w:r w:rsidRPr="00766590">
        <w:rPr>
          <w:rFonts w:eastAsiaTheme="minorEastAsia"/>
          <w:color w:val="000000"/>
          <w:sz w:val="28"/>
          <w:szCs w:val="20"/>
        </w:rPr>
        <w:t xml:space="preserve">копия удостоверения, подтверждающего прохождение специальных курсов, либо копия удостоверения, подтверждающего наличие на момент регистрации принадлежащей владельцу собаки квалификации специалиста служебного собаководства, – </w:t>
      </w:r>
      <w:r w:rsidRPr="00766590">
        <w:rPr>
          <w:rFonts w:eastAsiaTheme="minorEastAsia"/>
          <w:i/>
          <w:color w:val="000000"/>
          <w:sz w:val="28"/>
          <w:szCs w:val="20"/>
        </w:rPr>
        <w:t>для регистрации собаки, требующей особой ответственности владельца, опасной собаки</w:t>
      </w:r>
      <w:r>
        <w:rPr>
          <w:rFonts w:eastAsiaTheme="minorEastAsia"/>
          <w:i/>
          <w:color w:val="000000"/>
          <w:sz w:val="28"/>
          <w:szCs w:val="20"/>
        </w:rPr>
        <w:t xml:space="preserve">; </w:t>
      </w:r>
    </w:p>
    <w:p w:rsidR="00D204AE" w:rsidRPr="00766590" w:rsidRDefault="00D204AE" w:rsidP="00766590">
      <w:pPr>
        <w:pStyle w:val="table10"/>
        <w:spacing w:before="0" w:beforeAutospacing="0" w:after="0" w:afterAutospacing="0"/>
        <w:ind w:firstLine="709"/>
        <w:jc w:val="both"/>
        <w:rPr>
          <w:rFonts w:eastAsiaTheme="minorEastAsia"/>
          <w:color w:val="000000"/>
          <w:sz w:val="28"/>
          <w:szCs w:val="20"/>
        </w:rPr>
      </w:pPr>
    </w:p>
    <w:p w:rsidR="00766590" w:rsidRPr="00766590" w:rsidRDefault="00766590" w:rsidP="00766590">
      <w:pPr>
        <w:pStyle w:val="table10"/>
        <w:spacing w:before="0" w:beforeAutospacing="0" w:after="0" w:afterAutospacing="0"/>
        <w:ind w:firstLine="709"/>
        <w:jc w:val="both"/>
        <w:rPr>
          <w:rFonts w:eastAsiaTheme="minorEastAsia"/>
          <w:i/>
          <w:color w:val="000000"/>
          <w:sz w:val="28"/>
          <w:szCs w:val="20"/>
        </w:rPr>
      </w:pPr>
      <w:r>
        <w:rPr>
          <w:rFonts w:eastAsiaTheme="minorEastAsia"/>
          <w:color w:val="000000"/>
          <w:sz w:val="28"/>
          <w:szCs w:val="20"/>
        </w:rPr>
        <w:lastRenderedPageBreak/>
        <w:t xml:space="preserve">- </w:t>
      </w:r>
      <w:r w:rsidRPr="00766590">
        <w:rPr>
          <w:rFonts w:eastAsiaTheme="minorEastAsia"/>
          <w:color w:val="000000"/>
          <w:sz w:val="28"/>
          <w:szCs w:val="20"/>
        </w:rPr>
        <w:t xml:space="preserve">копия судебного постановления или решения уполномоченного государственного органа, подтверждающего, что собака является опасной, – </w:t>
      </w:r>
      <w:r w:rsidRPr="00766590">
        <w:rPr>
          <w:rFonts w:eastAsiaTheme="minorEastAsia"/>
          <w:i/>
          <w:color w:val="000000"/>
          <w:sz w:val="28"/>
          <w:szCs w:val="20"/>
        </w:rPr>
        <w:t>для регистрации опасной собаки</w:t>
      </w:r>
    </w:p>
    <w:p w:rsidR="00766590" w:rsidRDefault="00766590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При регистрации собак, кошек их владельцам выдается </w:t>
      </w:r>
      <w:r w:rsidRPr="0068759B">
        <w:rPr>
          <w:b/>
          <w:bCs/>
          <w:color w:val="000000"/>
          <w:sz w:val="28"/>
          <w:szCs w:val="20"/>
        </w:rPr>
        <w:t>регистрационное удостоверение и жетон установленного образца</w:t>
      </w:r>
      <w:r w:rsidRPr="0068759B">
        <w:rPr>
          <w:color w:val="000000"/>
          <w:sz w:val="28"/>
          <w:szCs w:val="20"/>
        </w:rPr>
        <w:t>, который должен быть постоянно прикреплен к ошейнику животного (пп.</w:t>
      </w:r>
      <w:r w:rsidRPr="00CA360F">
        <w:rPr>
          <w:sz w:val="28"/>
          <w:szCs w:val="20"/>
        </w:rPr>
        <w:t>9-12</w:t>
      </w:r>
      <w:r w:rsidRPr="0068759B">
        <w:rPr>
          <w:color w:val="000000"/>
          <w:sz w:val="28"/>
          <w:szCs w:val="20"/>
        </w:rPr>
        <w:t xml:space="preserve"> Правил № 834).</w:t>
      </w:r>
    </w:p>
    <w:p w:rsidR="003114EB" w:rsidRPr="0068759B" w:rsidRDefault="003114EB" w:rsidP="003114EB">
      <w:pPr>
        <w:pStyle w:val="justify"/>
        <w:spacing w:before="0" w:beforeAutospacing="0" w:after="0" w:afterAutospacing="0" w:line="276" w:lineRule="auto"/>
        <w:jc w:val="both"/>
        <w:rPr>
          <w:color w:val="000000"/>
          <w:sz w:val="28"/>
          <w:szCs w:val="20"/>
        </w:rPr>
      </w:pPr>
      <w:r>
        <w:rPr>
          <w:noProof/>
        </w:rPr>
        <w:drawing>
          <wp:inline distT="0" distB="0" distL="0" distR="0" wp14:anchorId="70C5D368" wp14:editId="704C39D5">
            <wp:extent cx="6400800" cy="3924300"/>
            <wp:effectExtent l="0" t="0" r="0" b="0"/>
            <wp:docPr id="2" name="Рисунок 2" descr="Регистрация домашних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гистрация домашних животных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83" b="25497"/>
                    <a:stretch/>
                  </pic:blipFill>
                  <pic:spPr bwMode="auto">
                    <a:xfrm>
                      <a:off x="0" y="0"/>
                      <a:ext cx="6457261" cy="395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CBE" w:rsidRDefault="008F0CBE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8F0CBE" w:rsidRDefault="008F0CBE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68759B" w:rsidRP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bookmarkStart w:id="3" w:name="_GoBack"/>
      <w:bookmarkEnd w:id="3"/>
      <w:r w:rsidRPr="0068759B">
        <w:rPr>
          <w:color w:val="000000"/>
          <w:sz w:val="28"/>
          <w:szCs w:val="20"/>
        </w:rPr>
        <w:t xml:space="preserve">После регистрации собаки ее владелец обязан будет уплачивать </w:t>
      </w:r>
      <w:r w:rsidRPr="0068759B">
        <w:rPr>
          <w:b/>
          <w:bCs/>
          <w:color w:val="000000"/>
          <w:sz w:val="28"/>
          <w:szCs w:val="20"/>
        </w:rPr>
        <w:t>налог за владение собаками</w:t>
      </w:r>
      <w:r w:rsidRPr="0068759B">
        <w:rPr>
          <w:color w:val="000000"/>
          <w:sz w:val="28"/>
          <w:szCs w:val="20"/>
        </w:rPr>
        <w:t xml:space="preserve"> в местный бюджет в размере, установленном законодательством.</w:t>
      </w:r>
    </w:p>
    <w:p w:rsidR="0068759B" w:rsidRP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Налог на собак подлежит уплате </w:t>
      </w:r>
      <w:r w:rsidRPr="0068759B">
        <w:rPr>
          <w:b/>
          <w:bCs/>
          <w:color w:val="000000"/>
          <w:sz w:val="28"/>
          <w:szCs w:val="20"/>
        </w:rPr>
        <w:t>ежеквартально</w:t>
      </w:r>
      <w:r w:rsidRPr="0068759B">
        <w:rPr>
          <w:color w:val="000000"/>
          <w:sz w:val="28"/>
          <w:szCs w:val="20"/>
        </w:rPr>
        <w:t xml:space="preserve"> с момента достижения собакой возраста </w:t>
      </w:r>
      <w:r w:rsidRPr="0068759B">
        <w:rPr>
          <w:b/>
          <w:bCs/>
          <w:color w:val="000000"/>
          <w:sz w:val="28"/>
          <w:szCs w:val="20"/>
        </w:rPr>
        <w:t>3 месяцев</w:t>
      </w:r>
      <w:r w:rsidRPr="0068759B">
        <w:rPr>
          <w:color w:val="000000"/>
          <w:sz w:val="28"/>
          <w:szCs w:val="20"/>
        </w:rPr>
        <w:t xml:space="preserve"> (</w:t>
      </w:r>
      <w:r w:rsidRPr="00CA360F">
        <w:rPr>
          <w:sz w:val="28"/>
          <w:szCs w:val="20"/>
        </w:rPr>
        <w:t>п.1</w:t>
      </w:r>
      <w:r w:rsidRPr="0068759B">
        <w:rPr>
          <w:color w:val="000000"/>
          <w:sz w:val="28"/>
          <w:szCs w:val="20"/>
        </w:rPr>
        <w:t xml:space="preserve"> ст.309, </w:t>
      </w:r>
      <w:r w:rsidRPr="00CA360F">
        <w:rPr>
          <w:sz w:val="28"/>
          <w:szCs w:val="20"/>
        </w:rPr>
        <w:t>ст.311</w:t>
      </w:r>
      <w:r w:rsidRPr="0068759B">
        <w:rPr>
          <w:color w:val="000000"/>
          <w:sz w:val="28"/>
          <w:szCs w:val="20"/>
        </w:rPr>
        <w:t xml:space="preserve"> Налогового кодекса Республики Беларусь).</w:t>
      </w:r>
    </w:p>
    <w:p w:rsidR="0068759B" w:rsidRP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Ставки налога устанавливаются за каждый налоговый период (календарный квартал) в следующих размерах:</w:t>
      </w:r>
    </w:p>
    <w:p w:rsidR="0068759B" w:rsidRP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• </w:t>
      </w:r>
      <w:r w:rsidR="002D3F34" w:rsidRPr="00014308">
        <w:rPr>
          <w:b/>
          <w:i/>
          <w:color w:val="000000"/>
          <w:sz w:val="28"/>
          <w:szCs w:val="20"/>
        </w:rPr>
        <w:t>6</w:t>
      </w:r>
      <w:r w:rsidR="00D85070">
        <w:rPr>
          <w:b/>
          <w:i/>
          <w:color w:val="000000"/>
          <w:sz w:val="28"/>
          <w:szCs w:val="20"/>
        </w:rPr>
        <w:t>7</w:t>
      </w:r>
      <w:r w:rsidR="002D3F34" w:rsidRPr="00014308">
        <w:rPr>
          <w:b/>
          <w:i/>
          <w:color w:val="000000"/>
          <w:sz w:val="28"/>
          <w:szCs w:val="20"/>
        </w:rPr>
        <w:t xml:space="preserve"> белорусских рублей</w:t>
      </w:r>
      <w:r w:rsidRPr="0068759B">
        <w:rPr>
          <w:color w:val="000000"/>
          <w:sz w:val="28"/>
          <w:szCs w:val="20"/>
        </w:rPr>
        <w:t> - за собаку потенциально опасной породы;</w:t>
      </w:r>
    </w:p>
    <w:p w:rsidR="0068759B" w:rsidRP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• </w:t>
      </w:r>
      <w:r w:rsidR="009F7148" w:rsidRPr="00014308">
        <w:rPr>
          <w:b/>
          <w:i/>
          <w:color w:val="000000"/>
          <w:sz w:val="28"/>
          <w:szCs w:val="20"/>
        </w:rPr>
        <w:t>1</w:t>
      </w:r>
      <w:r w:rsidR="00D85070">
        <w:rPr>
          <w:b/>
          <w:i/>
          <w:color w:val="000000"/>
          <w:sz w:val="28"/>
          <w:szCs w:val="20"/>
        </w:rPr>
        <w:t>4</w:t>
      </w:r>
      <w:r w:rsidR="002D3F34" w:rsidRPr="00014308">
        <w:rPr>
          <w:b/>
          <w:i/>
          <w:color w:val="000000"/>
          <w:sz w:val="28"/>
          <w:szCs w:val="20"/>
        </w:rPr>
        <w:t xml:space="preserve"> белорусских рублей</w:t>
      </w:r>
      <w:r w:rsidR="002D3F34" w:rsidRPr="0068759B">
        <w:rPr>
          <w:color w:val="000000"/>
          <w:sz w:val="28"/>
          <w:szCs w:val="20"/>
        </w:rPr>
        <w:t> -</w:t>
      </w:r>
      <w:r w:rsidRPr="0068759B">
        <w:rPr>
          <w:color w:val="000000"/>
          <w:sz w:val="28"/>
          <w:szCs w:val="20"/>
        </w:rPr>
        <w:t xml:space="preserve"> во всех остальных случаях (</w:t>
      </w:r>
      <w:r w:rsidRPr="0068759B">
        <w:rPr>
          <w:sz w:val="28"/>
          <w:szCs w:val="20"/>
        </w:rPr>
        <w:t>п.1</w:t>
      </w:r>
      <w:r w:rsidRPr="0068759B">
        <w:rPr>
          <w:color w:val="000000"/>
          <w:sz w:val="28"/>
          <w:szCs w:val="20"/>
        </w:rPr>
        <w:t xml:space="preserve"> ст.310 названного Кодекса).</w:t>
      </w:r>
    </w:p>
    <w:p w:rsidR="0068759B" w:rsidRDefault="0068759B" w:rsidP="003114EB">
      <w:pPr>
        <w:pStyle w:val="justify"/>
        <w:spacing w:before="0" w:beforeAutospacing="0" w:after="0" w:afterAutospacing="0" w:line="276" w:lineRule="auto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lastRenderedPageBreak/>
        <w:t xml:space="preserve">  Налог уплачивается одновременно с оплатой жилищно-коммунальных услуг. </w:t>
      </w:r>
    </w:p>
    <w:p w:rsidR="002D3F34" w:rsidRDefault="002D3F34" w:rsidP="002D3F34">
      <w:pPr>
        <w:pStyle w:val="justify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8"/>
          <w:szCs w:val="20"/>
        </w:rPr>
      </w:pPr>
    </w:p>
    <w:p w:rsidR="009F7148" w:rsidRPr="002D3F34" w:rsidRDefault="009F7148" w:rsidP="002D3F34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2D3F34">
        <w:rPr>
          <w:b/>
          <w:color w:val="000000"/>
          <w:sz w:val="28"/>
          <w:szCs w:val="20"/>
        </w:rPr>
        <w:t>Освобождаются от налога за владение собаками следующие физические лица</w:t>
      </w:r>
      <w:r w:rsidR="002D3F34">
        <w:rPr>
          <w:b/>
          <w:color w:val="000000"/>
          <w:sz w:val="28"/>
          <w:szCs w:val="20"/>
        </w:rPr>
        <w:t xml:space="preserve"> </w:t>
      </w:r>
      <w:r w:rsidR="002D3F34" w:rsidRPr="0068759B">
        <w:rPr>
          <w:color w:val="000000"/>
          <w:sz w:val="28"/>
          <w:szCs w:val="20"/>
        </w:rPr>
        <w:t>(ст.309</w:t>
      </w:r>
      <w:r w:rsidR="002D3F34" w:rsidRPr="002D3F34">
        <w:rPr>
          <w:color w:val="000000"/>
          <w:sz w:val="28"/>
          <w:szCs w:val="20"/>
          <w:vertAlign w:val="superscript"/>
        </w:rPr>
        <w:t>1</w:t>
      </w:r>
      <w:r w:rsidR="002D3F34">
        <w:rPr>
          <w:color w:val="000000"/>
          <w:sz w:val="28"/>
          <w:szCs w:val="20"/>
          <w:vertAlign w:val="superscript"/>
        </w:rPr>
        <w:t xml:space="preserve"> </w:t>
      </w:r>
      <w:r w:rsidR="002D3F34" w:rsidRPr="0068759B">
        <w:rPr>
          <w:color w:val="000000"/>
          <w:sz w:val="28"/>
          <w:szCs w:val="20"/>
        </w:rPr>
        <w:t>Налогово</w:t>
      </w:r>
      <w:r w:rsidR="002D3F34">
        <w:rPr>
          <w:color w:val="000000"/>
          <w:sz w:val="28"/>
          <w:szCs w:val="20"/>
        </w:rPr>
        <w:t>го кодекса Республики Беларусь)</w:t>
      </w:r>
      <w:r w:rsidRPr="002D3F34">
        <w:rPr>
          <w:color w:val="000000"/>
          <w:sz w:val="28"/>
          <w:szCs w:val="20"/>
        </w:rPr>
        <w:t>: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>1. инвалиды, владеющие собакой-поводырем;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>2. инвалиды I и II группы;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>3. инвалиды III группы – в отношении одной собаки;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>4. достигшие общеустановленного пенсионного возраста или имеющие право на пенсию по возрасту со снижением общеустановленного пенсионного возраста, – в отношении одной собаки;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 xml:space="preserve">5. родители (усыновители, </w:t>
      </w:r>
      <w:proofErr w:type="spellStart"/>
      <w:r w:rsidRPr="002D3F34">
        <w:rPr>
          <w:rFonts w:eastAsiaTheme="minorEastAsia"/>
          <w:color w:val="000000"/>
          <w:sz w:val="28"/>
          <w:szCs w:val="20"/>
        </w:rPr>
        <w:t>удочерители</w:t>
      </w:r>
      <w:proofErr w:type="spellEnd"/>
      <w:r w:rsidRPr="002D3F34">
        <w:rPr>
          <w:rFonts w:eastAsiaTheme="minorEastAsia"/>
          <w:color w:val="000000"/>
          <w:sz w:val="28"/>
          <w:szCs w:val="20"/>
        </w:rPr>
        <w:t>), воспитывающие детей-инвалидов в возрасте до восемнадцати лет, – в отношении одной собаки;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 xml:space="preserve">6. родители (усыновители, </w:t>
      </w:r>
      <w:proofErr w:type="spellStart"/>
      <w:r w:rsidRPr="002D3F34">
        <w:rPr>
          <w:rFonts w:eastAsiaTheme="minorEastAsia"/>
          <w:color w:val="000000"/>
          <w:sz w:val="28"/>
          <w:szCs w:val="20"/>
        </w:rPr>
        <w:t>удочерители</w:t>
      </w:r>
      <w:proofErr w:type="spellEnd"/>
      <w:r w:rsidRPr="002D3F34">
        <w:rPr>
          <w:rFonts w:eastAsiaTheme="minorEastAsia"/>
          <w:color w:val="000000"/>
          <w:sz w:val="28"/>
          <w:szCs w:val="20"/>
        </w:rPr>
        <w:t>) в многодетных семьях с тремя и более детьми в возрасте до восемнадцати лет – в отношении одной собаки;</w:t>
      </w:r>
    </w:p>
    <w:p w:rsidR="009F7148" w:rsidRPr="002D3F34" w:rsidRDefault="009F7148" w:rsidP="009F7148">
      <w:pPr>
        <w:pStyle w:val="underpoint"/>
        <w:shd w:val="clear" w:color="auto" w:fill="FFFFFF"/>
        <w:spacing w:before="160" w:beforeAutospacing="0" w:after="160" w:afterAutospacing="0"/>
        <w:ind w:firstLine="567"/>
        <w:jc w:val="both"/>
        <w:rPr>
          <w:rFonts w:eastAsiaTheme="minorEastAsia"/>
          <w:color w:val="000000"/>
          <w:sz w:val="28"/>
          <w:szCs w:val="20"/>
        </w:rPr>
      </w:pPr>
      <w:r w:rsidRPr="002D3F34">
        <w:rPr>
          <w:rFonts w:eastAsiaTheme="minorEastAsia"/>
          <w:color w:val="000000"/>
          <w:sz w:val="28"/>
          <w:szCs w:val="20"/>
        </w:rPr>
        <w:t>7. проживающие в одноквартирных или блокированных жилых домах, – в отношении одной собаки.</w:t>
      </w:r>
    </w:p>
    <w:p w:rsidR="00E64E96" w:rsidRDefault="00E64E96" w:rsidP="00014308">
      <w:pPr>
        <w:pStyle w:val="newncpi"/>
        <w:shd w:val="clear" w:color="auto" w:fill="FFFFFF"/>
        <w:spacing w:before="160" w:beforeAutospacing="0" w:after="160" w:afterAutospacing="0"/>
        <w:ind w:firstLine="567"/>
        <w:jc w:val="both"/>
        <w:rPr>
          <w:color w:val="000000"/>
          <w:sz w:val="28"/>
          <w:szCs w:val="20"/>
        </w:rPr>
      </w:pPr>
      <w:bookmarkStart w:id="4" w:name="a2"/>
      <w:bookmarkEnd w:id="4"/>
      <w:r w:rsidRPr="0068759B">
        <w:rPr>
          <w:color w:val="000000"/>
          <w:sz w:val="28"/>
          <w:szCs w:val="20"/>
        </w:rPr>
        <w:t xml:space="preserve">За любое нарушение установленных правил содержания домашних животных их владельцы могут быть привлечены к административной ответственности в виде </w:t>
      </w:r>
      <w:r w:rsidR="002D3F34" w:rsidRPr="002D3F34">
        <w:rPr>
          <w:color w:val="000000"/>
          <w:sz w:val="28"/>
          <w:szCs w:val="20"/>
        </w:rPr>
        <w:t xml:space="preserve">наложение штрафа в размере </w:t>
      </w:r>
      <w:r w:rsidRPr="0068759B">
        <w:rPr>
          <w:color w:val="000000"/>
          <w:sz w:val="28"/>
          <w:szCs w:val="20"/>
        </w:rPr>
        <w:t>от 1 до 15 БВ, а также в виде штрафа в размере от 10 до 30 БВ или</w:t>
      </w:r>
      <w:r w:rsidR="00014308" w:rsidRPr="00F17965">
        <w:rPr>
          <w:color w:val="000000"/>
          <w:sz w:val="28"/>
          <w:szCs w:val="20"/>
        </w:rPr>
        <w:t xml:space="preserve"> общественные работы, или административный арест </w:t>
      </w:r>
      <w:r w:rsidRPr="0068759B">
        <w:rPr>
          <w:color w:val="000000"/>
          <w:sz w:val="28"/>
          <w:szCs w:val="20"/>
        </w:rPr>
        <w:t>в случае, если был причинен вред здоровью людей или имуществу (</w:t>
      </w:r>
      <w:r w:rsidR="00014308" w:rsidRPr="00F17965">
        <w:rPr>
          <w:color w:val="000000"/>
          <w:sz w:val="28"/>
          <w:szCs w:val="20"/>
        </w:rPr>
        <w:t>ст.15.30</w:t>
      </w:r>
      <w:r w:rsidRPr="0068759B">
        <w:rPr>
          <w:color w:val="000000"/>
          <w:sz w:val="28"/>
          <w:szCs w:val="20"/>
        </w:rPr>
        <w:t xml:space="preserve"> КоАП).</w:t>
      </w:r>
    </w:p>
    <w:p w:rsidR="00014308" w:rsidRDefault="00014308" w:rsidP="003114EB">
      <w:pPr>
        <w:pStyle w:val="2"/>
        <w:spacing w:line="276" w:lineRule="auto"/>
        <w:jc w:val="center"/>
        <w:rPr>
          <w:rFonts w:eastAsia="Times New Roman"/>
          <w:color w:val="000000"/>
          <w:sz w:val="28"/>
          <w:szCs w:val="20"/>
        </w:rPr>
      </w:pPr>
    </w:p>
    <w:p w:rsidR="008F0CBE" w:rsidRDefault="008F0CBE" w:rsidP="003114EB">
      <w:pPr>
        <w:pStyle w:val="2"/>
        <w:spacing w:line="276" w:lineRule="auto"/>
        <w:jc w:val="center"/>
        <w:rPr>
          <w:rFonts w:eastAsia="Times New Roman"/>
          <w:color w:val="000000"/>
          <w:sz w:val="28"/>
          <w:szCs w:val="20"/>
        </w:rPr>
      </w:pPr>
    </w:p>
    <w:p w:rsidR="0068759B" w:rsidRPr="00E64E96" w:rsidRDefault="0068759B" w:rsidP="003114EB">
      <w:pPr>
        <w:pStyle w:val="2"/>
        <w:spacing w:line="276" w:lineRule="auto"/>
        <w:jc w:val="center"/>
        <w:rPr>
          <w:rFonts w:eastAsia="Times New Roman"/>
          <w:color w:val="000000"/>
          <w:sz w:val="28"/>
          <w:szCs w:val="20"/>
        </w:rPr>
      </w:pPr>
      <w:r w:rsidRPr="00E64E96">
        <w:rPr>
          <w:rFonts w:eastAsia="Times New Roman"/>
          <w:color w:val="000000"/>
          <w:sz w:val="28"/>
          <w:szCs w:val="20"/>
        </w:rPr>
        <w:t>Правила выгула домашних животных</w:t>
      </w:r>
    </w:p>
    <w:p w:rsidR="0068759B" w:rsidRPr="0068759B" w:rsidRDefault="0068759B" w:rsidP="003114EB">
      <w:pPr>
        <w:pStyle w:val="margt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 Помимо правил содержания, в Республике Беларусь установлены определенные </w:t>
      </w:r>
      <w:r w:rsidRPr="0068759B">
        <w:rPr>
          <w:b/>
          <w:bCs/>
          <w:color w:val="000000"/>
          <w:sz w:val="28"/>
          <w:szCs w:val="20"/>
        </w:rPr>
        <w:t>правила выгула животных</w:t>
      </w:r>
      <w:r w:rsidRPr="0068759B">
        <w:rPr>
          <w:color w:val="000000"/>
          <w:sz w:val="28"/>
          <w:szCs w:val="20"/>
        </w:rPr>
        <w:t>.</w:t>
      </w:r>
    </w:p>
    <w:p w:rsidR="0068759B" w:rsidRDefault="0068759B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Владельцы домашних животных обязаны выводить в случае надобности собак из квартир или иных изолированных помещений, а также с изолированных территорий в места общего пользования на коротком поводке и в наморднике, за исключением щенков в возрасте до 3 месяцев и декоративных собак ростом до 25 сантиметров в холке, которых можно выводить на поводке без намордника (</w:t>
      </w:r>
      <w:r w:rsidRPr="00CA360F">
        <w:rPr>
          <w:sz w:val="28"/>
          <w:szCs w:val="20"/>
        </w:rPr>
        <w:t>подп.4.4</w:t>
      </w:r>
      <w:r w:rsidRPr="0068759B">
        <w:rPr>
          <w:color w:val="000000"/>
          <w:sz w:val="28"/>
          <w:szCs w:val="20"/>
        </w:rPr>
        <w:t xml:space="preserve"> п.4 Правил № 834). </w:t>
      </w:r>
    </w:p>
    <w:p w:rsidR="00E64E96" w:rsidRPr="0068759B" w:rsidRDefault="00E64E96" w:rsidP="00E64E9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lastRenderedPageBreak/>
        <w:t xml:space="preserve">Есть еще одно правило, установленное </w:t>
      </w:r>
      <w:r w:rsidRPr="00CA360F">
        <w:rPr>
          <w:sz w:val="28"/>
          <w:szCs w:val="20"/>
        </w:rPr>
        <w:t>п.6</w:t>
      </w:r>
      <w:r w:rsidRPr="0068759B">
        <w:rPr>
          <w:color w:val="000000"/>
          <w:sz w:val="28"/>
          <w:szCs w:val="20"/>
        </w:rPr>
        <w:t xml:space="preserve"> Правил № 834, а именно: </w:t>
      </w:r>
      <w:r w:rsidRPr="0068759B">
        <w:rPr>
          <w:b/>
          <w:bCs/>
          <w:color w:val="000000"/>
          <w:sz w:val="28"/>
          <w:szCs w:val="20"/>
        </w:rPr>
        <w:t>несовершеннолетним запрещено выгуливать собак потенциально опасной породы</w:t>
      </w:r>
      <w:r w:rsidRPr="0068759B">
        <w:rPr>
          <w:color w:val="000000"/>
          <w:sz w:val="28"/>
          <w:szCs w:val="20"/>
        </w:rPr>
        <w:t>.</w:t>
      </w:r>
    </w:p>
    <w:p w:rsidR="00E64E96" w:rsidRDefault="00E64E96" w:rsidP="00E64E9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>Кроме того, владельцам кошек, собак запрещено приводить собак, кошек в магазины, на предприятия общественного питания и бытового обслуживания населения, в школы и детские дошкольные учреждения, в общественные здания, парки, скверы, на стадионы, рынки, а также на животноводческие фермы (данное требование не распространяется на собак-поводырей); а также выгуливать собак на придомовых территориях (</w:t>
      </w:r>
      <w:r w:rsidRPr="00CA360F">
        <w:rPr>
          <w:sz w:val="28"/>
          <w:szCs w:val="20"/>
        </w:rPr>
        <w:t>подп.5.2</w:t>
      </w:r>
      <w:r w:rsidRPr="0068759B">
        <w:rPr>
          <w:color w:val="000000"/>
          <w:sz w:val="28"/>
          <w:szCs w:val="20"/>
        </w:rPr>
        <w:t xml:space="preserve"> п.5 Правил № 834).</w:t>
      </w:r>
    </w:p>
    <w:p w:rsidR="00014308" w:rsidRDefault="00014308" w:rsidP="00014308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  <w:r w:rsidRPr="0068759B">
        <w:rPr>
          <w:color w:val="000000"/>
          <w:sz w:val="28"/>
          <w:szCs w:val="20"/>
        </w:rPr>
        <w:t xml:space="preserve">Выгул собак должен производиться </w:t>
      </w:r>
      <w:r w:rsidRPr="0068759B">
        <w:rPr>
          <w:b/>
          <w:bCs/>
          <w:color w:val="000000"/>
          <w:sz w:val="28"/>
          <w:szCs w:val="20"/>
        </w:rPr>
        <w:t>в местах, отведенных для этих целей местными исполнительными и распорядительными органами</w:t>
      </w:r>
      <w:r w:rsidRPr="0068759B">
        <w:rPr>
          <w:color w:val="000000"/>
          <w:sz w:val="28"/>
          <w:szCs w:val="20"/>
        </w:rPr>
        <w:t xml:space="preserve"> (</w:t>
      </w:r>
      <w:r w:rsidRPr="00CA360F">
        <w:rPr>
          <w:sz w:val="28"/>
          <w:szCs w:val="20"/>
        </w:rPr>
        <w:t>подп.4.5</w:t>
      </w:r>
      <w:r w:rsidRPr="0068759B">
        <w:rPr>
          <w:color w:val="000000"/>
          <w:sz w:val="28"/>
          <w:szCs w:val="20"/>
        </w:rPr>
        <w:t xml:space="preserve"> п.4 Правил № 834).</w:t>
      </w:r>
    </w:p>
    <w:p w:rsidR="00014308" w:rsidRDefault="00014308" w:rsidP="00014308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014308" w:rsidRPr="003114EB" w:rsidRDefault="00014308" w:rsidP="00014308">
      <w:pPr>
        <w:spacing w:after="0" w:line="276" w:lineRule="auto"/>
        <w:ind w:right="49" w:firstLine="709"/>
        <w:jc w:val="both"/>
        <w:rPr>
          <w:i/>
          <w:color w:val="000000"/>
          <w:sz w:val="28"/>
          <w:szCs w:val="20"/>
        </w:rPr>
      </w:pPr>
      <w:r w:rsidRPr="003114EB">
        <w:rPr>
          <w:rFonts w:ascii="Times New Roman" w:hAnsi="Times New Roman" w:cs="Times New Roman"/>
          <w:i/>
          <w:color w:val="000000"/>
          <w:sz w:val="28"/>
          <w:szCs w:val="20"/>
        </w:rPr>
        <w:t>Решением Горецкого районного исполнительного комитета «О мерах по упорядочению содержания домашних и отлова безнадзорных собак и кошек</w:t>
      </w:r>
      <w:r>
        <w:rPr>
          <w:rFonts w:ascii="Times New Roman" w:hAnsi="Times New Roman" w:cs="Times New Roman"/>
          <w:i/>
          <w:color w:val="000000"/>
          <w:sz w:val="28"/>
          <w:szCs w:val="20"/>
        </w:rPr>
        <w:t>» от 17.05.2021 г.№ 11-32 у</w:t>
      </w:r>
      <w:r>
        <w:rPr>
          <w:i/>
          <w:color w:val="000000"/>
          <w:sz w:val="28"/>
          <w:szCs w:val="20"/>
        </w:rPr>
        <w:t>становлены</w:t>
      </w:r>
      <w:r w:rsidRPr="003114EB">
        <w:rPr>
          <w:i/>
          <w:color w:val="000000"/>
          <w:sz w:val="28"/>
          <w:szCs w:val="20"/>
        </w:rPr>
        <w:t xml:space="preserve"> места для выгула собак</w:t>
      </w:r>
      <w:r>
        <w:rPr>
          <w:i/>
          <w:color w:val="000000"/>
          <w:sz w:val="28"/>
          <w:szCs w:val="20"/>
        </w:rPr>
        <w:t xml:space="preserve"> </w:t>
      </w:r>
      <w:r w:rsidRPr="003114EB">
        <w:rPr>
          <w:i/>
          <w:color w:val="000000"/>
          <w:sz w:val="28"/>
          <w:szCs w:val="20"/>
        </w:rPr>
        <w:t>на территории города Горки:</w:t>
      </w:r>
    </w:p>
    <w:p w:rsidR="00014308" w:rsidRPr="003114EB" w:rsidRDefault="00014308" w:rsidP="00014308">
      <w:pPr>
        <w:pStyle w:val="point"/>
        <w:spacing w:before="0" w:after="0" w:line="276" w:lineRule="auto"/>
        <w:ind w:firstLine="709"/>
        <w:rPr>
          <w:rFonts w:eastAsiaTheme="minorEastAsia"/>
          <w:i/>
          <w:color w:val="000000"/>
          <w:sz w:val="28"/>
          <w:szCs w:val="20"/>
        </w:rPr>
      </w:pPr>
      <w:r w:rsidRPr="003114EB">
        <w:rPr>
          <w:rFonts w:eastAsiaTheme="minorEastAsia"/>
          <w:i/>
          <w:color w:val="000000"/>
          <w:sz w:val="28"/>
          <w:szCs w:val="20"/>
        </w:rPr>
        <w:t>площадка для выгула собак, расположенная по улице Вокзальная;</w:t>
      </w:r>
    </w:p>
    <w:p w:rsidR="00014308" w:rsidRPr="003114EB" w:rsidRDefault="00014308" w:rsidP="00014308">
      <w:pPr>
        <w:pStyle w:val="point"/>
        <w:spacing w:before="0" w:after="0" w:line="276" w:lineRule="auto"/>
        <w:ind w:firstLine="709"/>
        <w:rPr>
          <w:i/>
          <w:sz w:val="30"/>
        </w:rPr>
      </w:pPr>
      <w:r w:rsidRPr="003114EB">
        <w:rPr>
          <w:i/>
          <w:sz w:val="30"/>
        </w:rPr>
        <w:t>территория, расположенная между гаражным кооперативом «Белый ручей» и потребительским гаражным кооперативом «Строитель-Горки»;</w:t>
      </w:r>
    </w:p>
    <w:p w:rsidR="00014308" w:rsidRPr="003114EB" w:rsidRDefault="00014308" w:rsidP="00014308">
      <w:pPr>
        <w:pStyle w:val="newncpi"/>
        <w:spacing w:before="0" w:after="0" w:line="276" w:lineRule="auto"/>
        <w:ind w:firstLine="709"/>
        <w:rPr>
          <w:i/>
          <w:sz w:val="30"/>
        </w:rPr>
      </w:pPr>
      <w:r w:rsidRPr="003114EB">
        <w:rPr>
          <w:i/>
          <w:sz w:val="30"/>
        </w:rPr>
        <w:t>территория в конце улицы Гаражная.</w:t>
      </w:r>
    </w:p>
    <w:p w:rsidR="00014308" w:rsidRDefault="00014308" w:rsidP="00E64E96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E64E96" w:rsidRPr="0068759B" w:rsidRDefault="00E64E96" w:rsidP="00E64E96">
      <w:pPr>
        <w:pStyle w:val="justify"/>
        <w:spacing w:before="0" w:beforeAutospacing="0" w:after="0" w:afterAutospacing="0" w:line="276" w:lineRule="auto"/>
        <w:jc w:val="both"/>
        <w:rPr>
          <w:color w:val="000000"/>
          <w:sz w:val="28"/>
          <w:szCs w:val="20"/>
        </w:rPr>
      </w:pPr>
      <w:r>
        <w:rPr>
          <w:noProof/>
        </w:rPr>
        <w:lastRenderedPageBreak/>
        <w:drawing>
          <wp:inline distT="0" distB="0" distL="0" distR="0" wp14:anchorId="08A35EB9" wp14:editId="7E75A4D0">
            <wp:extent cx="6228715" cy="4638630"/>
            <wp:effectExtent l="0" t="0" r="635" b="0"/>
            <wp:docPr id="4" name="Рисунок 4" descr="Правила выгула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авила выгула животны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098" cy="468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E96" w:rsidRDefault="00E64E9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E64E96" w:rsidRDefault="00E64E96" w:rsidP="003114EB">
      <w:pPr>
        <w:pStyle w:val="justify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0"/>
        </w:rPr>
      </w:pPr>
    </w:p>
    <w:p w:rsidR="0068759B" w:rsidRPr="0068759B" w:rsidRDefault="0068759B" w:rsidP="00E64E96">
      <w:pPr>
        <w:pStyle w:val="justify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0"/>
        </w:rPr>
      </w:pPr>
      <w:r w:rsidRPr="0068759B">
        <w:rPr>
          <w:b/>
          <w:color w:val="000000"/>
          <w:sz w:val="28"/>
          <w:szCs w:val="20"/>
        </w:rPr>
        <w:t>Отлов животных</w:t>
      </w:r>
    </w:p>
    <w:p w:rsidR="0068759B" w:rsidRPr="0068759B" w:rsidRDefault="0068759B" w:rsidP="003114EB">
      <w:pPr>
        <w:pStyle w:val="point"/>
        <w:shd w:val="clear" w:color="auto" w:fill="FFFFFF"/>
        <w:spacing w:before="160" w:beforeAutospacing="0" w:after="160" w:afterAutospacing="0" w:line="276" w:lineRule="auto"/>
        <w:ind w:firstLine="567"/>
        <w:jc w:val="both"/>
        <w:rPr>
          <w:color w:val="000000"/>
          <w:sz w:val="28"/>
        </w:rPr>
      </w:pPr>
      <w:r w:rsidRPr="0068759B">
        <w:rPr>
          <w:color w:val="000000"/>
          <w:sz w:val="28"/>
        </w:rPr>
        <w:t>Безнадзорные собаки, кошки в населенных пунктах (в том числе с ошейниками, жетонами и в намордниках) подлежат отлову.</w:t>
      </w:r>
    </w:p>
    <w:p w:rsidR="0068759B" w:rsidRPr="0068759B" w:rsidRDefault="0068759B" w:rsidP="003114EB">
      <w:pPr>
        <w:pStyle w:val="point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</w:rPr>
      </w:pPr>
      <w:r w:rsidRPr="0068759B">
        <w:rPr>
          <w:color w:val="000000"/>
          <w:sz w:val="28"/>
        </w:rPr>
        <w:t xml:space="preserve">  Отлов производится в целях предотвращения заболеваний людей и животных бешенством, иными инфекционными и паразитарными заболеваниями, а также предупреждения контакта безнадзорных животных с людьми и животными.</w:t>
      </w:r>
    </w:p>
    <w:p w:rsidR="0068759B" w:rsidRPr="0068759B" w:rsidRDefault="0068759B" w:rsidP="003114EB">
      <w:pPr>
        <w:pStyle w:val="point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</w:rPr>
      </w:pPr>
      <w:bookmarkStart w:id="5" w:name="a5"/>
      <w:bookmarkStart w:id="6" w:name="a16"/>
      <w:bookmarkEnd w:id="5"/>
      <w:bookmarkEnd w:id="6"/>
      <w:r w:rsidRPr="0068759B">
        <w:rPr>
          <w:color w:val="000000"/>
          <w:sz w:val="28"/>
        </w:rPr>
        <w:t> Мероприятия по отлову собак, кошек проводятся по графикам, согласованным с местными исполнительными и распорядительными органами, и по заявкам организаций, осуществляющих эксплуатацию жилищного фонда и (или) предоставляющих жилищно-коммунальные услуги, и других организаций.</w:t>
      </w:r>
    </w:p>
    <w:p w:rsidR="0068759B" w:rsidRPr="0068759B" w:rsidRDefault="0068759B" w:rsidP="003114EB">
      <w:pPr>
        <w:pStyle w:val="newncpi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</w:rPr>
      </w:pPr>
      <w:r w:rsidRPr="0068759B">
        <w:rPr>
          <w:color w:val="000000"/>
          <w:sz w:val="28"/>
        </w:rPr>
        <w:t>Основанием для подачи заявок является наличие безнадзорных животных на обслуживаемой территории, а также обращения граждан и поступившие предложения санитарно-эпидемиологической или ветеринарной служб о необходимости проведения отлова животных.</w:t>
      </w:r>
    </w:p>
    <w:p w:rsidR="0068759B" w:rsidRPr="0068759B" w:rsidRDefault="0068759B" w:rsidP="003114EB">
      <w:pPr>
        <w:pStyle w:val="point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</w:rPr>
      </w:pPr>
      <w:r w:rsidRPr="0068759B">
        <w:rPr>
          <w:color w:val="000000"/>
          <w:sz w:val="28"/>
        </w:rPr>
        <w:lastRenderedPageBreak/>
        <w:t xml:space="preserve"> Отловленные собаки, кошки, имеющие регистрационные жетоны, </w:t>
      </w:r>
      <w:r w:rsidRPr="00014308">
        <w:rPr>
          <w:b/>
          <w:color w:val="000000"/>
          <w:sz w:val="28"/>
        </w:rPr>
        <w:t>содержатся в течение пяти суток в пунктах временного содержания животных</w:t>
      </w:r>
      <w:r w:rsidRPr="0068759B">
        <w:rPr>
          <w:color w:val="000000"/>
          <w:sz w:val="28"/>
        </w:rPr>
        <w:t>, о чем ставится в известность владелец животного.</w:t>
      </w:r>
    </w:p>
    <w:p w:rsidR="0068759B" w:rsidRPr="0068759B" w:rsidRDefault="0068759B" w:rsidP="003114EB">
      <w:pPr>
        <w:pStyle w:val="point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</w:rPr>
      </w:pPr>
      <w:r w:rsidRPr="0068759B">
        <w:rPr>
          <w:color w:val="000000"/>
          <w:sz w:val="28"/>
        </w:rPr>
        <w:t> Собаки, кошки в течение пяти дней возвращаются владельцам (кроме животных больных или подозрительных на заболевание бешенством, а также контакт с которыми повлек обращение за антирабической помощью) при подтверждении ими своих прав и после оплаты полной стоимости затрат на содержание животных.</w:t>
      </w:r>
    </w:p>
    <w:p w:rsidR="00DF1856" w:rsidRPr="0068759B" w:rsidRDefault="00DF1856" w:rsidP="0068359B">
      <w:pPr>
        <w:pStyle w:val="justify"/>
        <w:spacing w:before="0" w:beforeAutospacing="0" w:after="0" w:afterAutospacing="0"/>
        <w:ind w:firstLine="709"/>
        <w:jc w:val="both"/>
        <w:rPr>
          <w:color w:val="000000"/>
          <w:sz w:val="28"/>
          <w:szCs w:val="20"/>
        </w:rPr>
      </w:pPr>
    </w:p>
    <w:sectPr w:rsidR="00DF1856" w:rsidRPr="0068759B" w:rsidSect="009F7148">
      <w:pgSz w:w="12240" w:h="15840"/>
      <w:pgMar w:top="1134" w:right="567" w:bottom="993" w:left="1701" w:header="720" w:footer="720" w:gutter="0"/>
      <w:cols w:space="852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34"/>
    <w:rsid w:val="00014308"/>
    <w:rsid w:val="000631CE"/>
    <w:rsid w:val="00066134"/>
    <w:rsid w:val="000B3D7A"/>
    <w:rsid w:val="001B33FB"/>
    <w:rsid w:val="00232DD4"/>
    <w:rsid w:val="0028577C"/>
    <w:rsid w:val="002D3F34"/>
    <w:rsid w:val="002E0391"/>
    <w:rsid w:val="003114EB"/>
    <w:rsid w:val="00341216"/>
    <w:rsid w:val="00352E8F"/>
    <w:rsid w:val="003D1134"/>
    <w:rsid w:val="00642911"/>
    <w:rsid w:val="0068359B"/>
    <w:rsid w:val="0068759B"/>
    <w:rsid w:val="00766590"/>
    <w:rsid w:val="00804C79"/>
    <w:rsid w:val="008531FC"/>
    <w:rsid w:val="008F0CBE"/>
    <w:rsid w:val="009F7148"/>
    <w:rsid w:val="00C950B8"/>
    <w:rsid w:val="00CA360F"/>
    <w:rsid w:val="00D204AE"/>
    <w:rsid w:val="00D30BDF"/>
    <w:rsid w:val="00D32880"/>
    <w:rsid w:val="00D85070"/>
    <w:rsid w:val="00DA39BE"/>
    <w:rsid w:val="00DC6292"/>
    <w:rsid w:val="00DF1856"/>
    <w:rsid w:val="00E64E96"/>
    <w:rsid w:val="00EE5E96"/>
    <w:rsid w:val="00F17965"/>
    <w:rsid w:val="00FF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F688"/>
  <w15:docId w15:val="{F8DBAC62-46EA-4449-A3F1-5D115451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D7A"/>
  </w:style>
  <w:style w:type="paragraph" w:styleId="1">
    <w:name w:val="heading 1"/>
    <w:basedOn w:val="a"/>
    <w:link w:val="10"/>
    <w:uiPriority w:val="9"/>
    <w:qFormat/>
    <w:rsid w:val="000B3D7A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B3D7A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D7A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B3D7A"/>
    <w:rPr>
      <w:rFonts w:ascii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0B3D7A"/>
    <w:rPr>
      <w:color w:val="0000FF"/>
      <w:u w:val="single"/>
      <w:shd w:val="clear" w:color="auto" w:fill="auto"/>
    </w:rPr>
  </w:style>
  <w:style w:type="paragraph" w:customStyle="1" w:styleId="justify">
    <w:name w:val="justify"/>
    <w:basedOn w:val="a"/>
    <w:rsid w:val="000B3D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imsit">
    <w:name w:val="prim_sit"/>
    <w:basedOn w:val="a"/>
    <w:rsid w:val="000B3D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0-justify">
    <w:name w:val="a0-justify"/>
    <w:basedOn w:val="a"/>
    <w:rsid w:val="000B3D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rgt">
    <w:name w:val="marg_t"/>
    <w:basedOn w:val="a"/>
    <w:rsid w:val="000B3D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C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6292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rsid w:val="00D3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">
    <w:name w:val="an"/>
    <w:basedOn w:val="a0"/>
    <w:rsid w:val="00D32880"/>
  </w:style>
  <w:style w:type="paragraph" w:customStyle="1" w:styleId="newncpi">
    <w:name w:val="newncpi"/>
    <w:basedOn w:val="a"/>
    <w:rsid w:val="00D3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341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766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Боброва Екатерина Анатольевна</dc:creator>
  <cp:lastModifiedBy>Боброва Екатерина Анатольевна</cp:lastModifiedBy>
  <cp:revision>3</cp:revision>
  <cp:lastPrinted>2023-05-25T14:23:00Z</cp:lastPrinted>
  <dcterms:created xsi:type="dcterms:W3CDTF">2026-09-17T10:04:00Z</dcterms:created>
  <dcterms:modified xsi:type="dcterms:W3CDTF">2026-09-17T10:34:00Z</dcterms:modified>
</cp:coreProperties>
</file>