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E9270D" w:rsidRDefault="00B52BC8" w:rsidP="00B52BC8">
      <w:pPr>
        <w:jc w:val="center"/>
        <w:rPr>
          <w:szCs w:val="30"/>
          <w:vertAlign w:val="superscript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</w:t>
      </w:r>
      <w:r w:rsidR="00E9270D" w:rsidRPr="00E9270D">
        <w:rPr>
          <w:szCs w:val="30"/>
        </w:rPr>
        <w:t>1.</w:t>
      </w:r>
      <w:r w:rsidR="00A96D7D" w:rsidRPr="00912580">
        <w:rPr>
          <w:szCs w:val="30"/>
        </w:rPr>
        <w:t>15.</w:t>
      </w:r>
    </w:p>
    <w:p w:rsidR="00B52BC8" w:rsidRPr="00912580" w:rsidRDefault="00B52BC8" w:rsidP="00B52BC8">
      <w:pPr>
        <w:jc w:val="center"/>
        <w:rPr>
          <w:szCs w:val="30"/>
        </w:rPr>
      </w:pPr>
    </w:p>
    <w:p w:rsidR="00B52BC8" w:rsidRPr="00912580" w:rsidRDefault="00E9270D" w:rsidP="00B52BC8">
      <w:pPr>
        <w:jc w:val="center"/>
        <w:rPr>
          <w:szCs w:val="30"/>
        </w:rPr>
      </w:pPr>
      <w:r>
        <w:rPr>
          <w:b/>
          <w:szCs w:val="30"/>
        </w:rPr>
        <w:t xml:space="preserve">Принятие решения </w:t>
      </w:r>
      <w:r w:rsidRPr="00E9270D">
        <w:rPr>
          <w:b/>
          <w:szCs w:val="30"/>
        </w:rPr>
        <w:t>об отмене решения о переводе жилого помещения в нежилое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071"/>
        <w:gridCol w:w="5989"/>
      </w:tblGrid>
      <w:tr w:rsidR="00B52BC8" w:rsidRPr="00912580" w:rsidTr="009079A0">
        <w:trPr>
          <w:jc w:val="center"/>
        </w:trPr>
        <w:tc>
          <w:tcPr>
            <w:tcW w:w="4071" w:type="dxa"/>
          </w:tcPr>
          <w:p w:rsidR="00B52BC8" w:rsidRPr="006F0826" w:rsidRDefault="00B52BC8" w:rsidP="00787CF6">
            <w:pPr>
              <w:ind w:firstLine="41"/>
              <w:rPr>
                <w:b/>
                <w:szCs w:val="30"/>
              </w:rPr>
            </w:pPr>
            <w:r w:rsidRPr="006F0826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89" w:type="dxa"/>
          </w:tcPr>
          <w:p w:rsidR="00E9270D" w:rsidRPr="00E9270D" w:rsidRDefault="00E9270D" w:rsidP="00E9270D">
            <w:pPr>
              <w:ind w:firstLine="41"/>
              <w:rPr>
                <w:szCs w:val="30"/>
              </w:rPr>
            </w:pPr>
            <w:r w:rsidRPr="00E9270D">
              <w:rPr>
                <w:szCs w:val="30"/>
              </w:rPr>
              <w:t>•</w:t>
            </w:r>
            <w:r>
              <w:rPr>
                <w:szCs w:val="30"/>
              </w:rPr>
              <w:t xml:space="preserve">  заявление (форма заявления)</w:t>
            </w:r>
            <w:r w:rsidRPr="00E9270D">
              <w:rPr>
                <w:szCs w:val="30"/>
              </w:rPr>
              <w:t>;</w:t>
            </w:r>
          </w:p>
          <w:p w:rsidR="00E9270D" w:rsidRPr="00E9270D" w:rsidRDefault="00E9270D" w:rsidP="00E9270D">
            <w:pPr>
              <w:ind w:firstLine="41"/>
              <w:rPr>
                <w:szCs w:val="30"/>
              </w:rPr>
            </w:pPr>
          </w:p>
          <w:p w:rsidR="00B52BC8" w:rsidRPr="00912580" w:rsidRDefault="00E9270D" w:rsidP="00E9270D">
            <w:pPr>
              <w:tabs>
                <w:tab w:val="left" w:pos="213"/>
                <w:tab w:val="left" w:pos="262"/>
                <w:tab w:val="left" w:pos="354"/>
              </w:tabs>
              <w:ind w:firstLine="41"/>
              <w:rPr>
                <w:szCs w:val="30"/>
              </w:rPr>
            </w:pPr>
            <w:r>
              <w:rPr>
                <w:szCs w:val="30"/>
              </w:rPr>
              <w:t xml:space="preserve">• </w:t>
            </w:r>
            <w:r w:rsidRPr="00E9270D">
              <w:rPr>
                <w:szCs w:val="30"/>
              </w:rPr>
              <w:t>технический паспорт и документ, подтверждающий право собственности на не жилое помещение.</w:t>
            </w:r>
          </w:p>
        </w:tc>
      </w:tr>
      <w:tr w:rsidR="00B52BC8" w:rsidRPr="00912580" w:rsidTr="009079A0">
        <w:trPr>
          <w:jc w:val="center"/>
        </w:trPr>
        <w:tc>
          <w:tcPr>
            <w:tcW w:w="4071" w:type="dxa"/>
          </w:tcPr>
          <w:p w:rsidR="00B52BC8" w:rsidRPr="006F0826" w:rsidRDefault="00B52BC8" w:rsidP="00787CF6">
            <w:pPr>
              <w:ind w:firstLine="41"/>
              <w:rPr>
                <w:b/>
                <w:szCs w:val="30"/>
              </w:rPr>
            </w:pPr>
            <w:r w:rsidRPr="006F0826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89" w:type="dxa"/>
          </w:tcPr>
          <w:p w:rsidR="006F0826" w:rsidRPr="00912580" w:rsidRDefault="006F0826" w:rsidP="006F0826">
            <w:pPr>
              <w:ind w:firstLine="41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</w:p>
          <w:p w:rsidR="00B52BC8" w:rsidRPr="00912580" w:rsidRDefault="00B52BC8" w:rsidP="00E9270D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 xml:space="preserve"> </w:t>
            </w:r>
          </w:p>
        </w:tc>
      </w:tr>
      <w:tr w:rsidR="00B52BC8" w:rsidRPr="00912580" w:rsidTr="009079A0">
        <w:trPr>
          <w:jc w:val="center"/>
        </w:trPr>
        <w:tc>
          <w:tcPr>
            <w:tcW w:w="4071" w:type="dxa"/>
          </w:tcPr>
          <w:p w:rsidR="00B52BC8" w:rsidRPr="006F0826" w:rsidRDefault="00B52BC8" w:rsidP="00787CF6">
            <w:pPr>
              <w:ind w:firstLine="41"/>
              <w:rPr>
                <w:b/>
                <w:szCs w:val="30"/>
              </w:rPr>
            </w:pPr>
            <w:r w:rsidRPr="006F0826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989" w:type="dxa"/>
          </w:tcPr>
          <w:p w:rsidR="00B52BC8" w:rsidRPr="00912580" w:rsidRDefault="00B52BC8" w:rsidP="00A96D7D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>15 дней со дня подачи заявления</w:t>
            </w:r>
          </w:p>
        </w:tc>
      </w:tr>
      <w:tr w:rsidR="00B52BC8" w:rsidRPr="00912580" w:rsidTr="009079A0">
        <w:trPr>
          <w:jc w:val="center"/>
        </w:trPr>
        <w:tc>
          <w:tcPr>
            <w:tcW w:w="4071" w:type="dxa"/>
          </w:tcPr>
          <w:p w:rsidR="00B52BC8" w:rsidRPr="006F0826" w:rsidRDefault="00B52BC8" w:rsidP="00787CF6">
            <w:pPr>
              <w:ind w:firstLine="41"/>
              <w:rPr>
                <w:b/>
                <w:szCs w:val="30"/>
              </w:rPr>
            </w:pPr>
            <w:r w:rsidRPr="006F0826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6F0826">
              <w:rPr>
                <w:b/>
                <w:szCs w:val="30"/>
              </w:rPr>
              <w:tab/>
            </w:r>
          </w:p>
        </w:tc>
        <w:tc>
          <w:tcPr>
            <w:tcW w:w="5989" w:type="dxa"/>
          </w:tcPr>
          <w:p w:rsidR="00B52BC8" w:rsidRPr="00912580" w:rsidRDefault="00B52BC8" w:rsidP="00787CF6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>бессрочно</w:t>
            </w:r>
          </w:p>
          <w:p w:rsidR="00B52BC8" w:rsidRPr="00912580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6F0826" w:rsidRPr="00912580" w:rsidTr="009079A0">
        <w:trPr>
          <w:jc w:val="center"/>
        </w:trPr>
        <w:tc>
          <w:tcPr>
            <w:tcW w:w="4071" w:type="dxa"/>
          </w:tcPr>
          <w:p w:rsidR="006F0826" w:rsidRPr="006F0826" w:rsidRDefault="006F0826" w:rsidP="006F0826">
            <w:pPr>
              <w:ind w:firstLine="22"/>
              <w:jc w:val="left"/>
              <w:rPr>
                <w:b/>
              </w:rPr>
            </w:pPr>
            <w:r w:rsidRPr="006F0826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989" w:type="dxa"/>
          </w:tcPr>
          <w:p w:rsidR="006F0826" w:rsidRPr="0089477E" w:rsidRDefault="006F0826" w:rsidP="006F0826">
            <w:pPr>
              <w:ind w:firstLine="22"/>
            </w:pPr>
            <w:r w:rsidRPr="0089477E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6F0826" w:rsidRPr="00912580" w:rsidTr="009079A0">
        <w:trPr>
          <w:jc w:val="center"/>
        </w:trPr>
        <w:tc>
          <w:tcPr>
            <w:tcW w:w="4071" w:type="dxa"/>
          </w:tcPr>
          <w:p w:rsidR="006F0826" w:rsidRPr="006F0826" w:rsidRDefault="006F0826" w:rsidP="006F0826">
            <w:pPr>
              <w:ind w:firstLine="22"/>
              <w:jc w:val="left"/>
              <w:rPr>
                <w:b/>
              </w:rPr>
            </w:pPr>
            <w:r w:rsidRPr="006F0826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989" w:type="dxa"/>
          </w:tcPr>
          <w:p w:rsidR="006F0826" w:rsidRPr="0089477E" w:rsidRDefault="006F0826" w:rsidP="006F0826">
            <w:pPr>
              <w:ind w:firstLine="22"/>
            </w:pPr>
            <w:r w:rsidRPr="0089477E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6F0826" w:rsidRPr="00912580" w:rsidTr="009079A0">
        <w:trPr>
          <w:jc w:val="center"/>
        </w:trPr>
        <w:tc>
          <w:tcPr>
            <w:tcW w:w="4071" w:type="dxa"/>
          </w:tcPr>
          <w:p w:rsidR="006F0826" w:rsidRPr="006F0826" w:rsidRDefault="006F0826" w:rsidP="006F0826">
            <w:pPr>
              <w:ind w:firstLine="22"/>
              <w:jc w:val="left"/>
              <w:rPr>
                <w:b/>
              </w:rPr>
            </w:pPr>
            <w:r w:rsidRPr="006F0826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989" w:type="dxa"/>
          </w:tcPr>
          <w:p w:rsidR="006F0826" w:rsidRDefault="006F0826" w:rsidP="006F0826">
            <w:pPr>
              <w:ind w:firstLine="22"/>
            </w:pPr>
            <w:r w:rsidRPr="0089477E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52BC8" w:rsidRPr="00912580" w:rsidTr="009079A0">
        <w:trPr>
          <w:jc w:val="center"/>
        </w:trPr>
        <w:tc>
          <w:tcPr>
            <w:tcW w:w="10060" w:type="dxa"/>
            <w:gridSpan w:val="2"/>
          </w:tcPr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lastRenderedPageBreak/>
              <w:t>К сведению граждан!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Вы можете обратиться</w:t>
            </w:r>
            <w:r w:rsidRPr="00912580">
              <w:rPr>
                <w:szCs w:val="30"/>
              </w:rPr>
              <w:t>:</w:t>
            </w:r>
          </w:p>
          <w:p w:rsidR="003E168C" w:rsidRDefault="001C2BA2" w:rsidP="00787CF6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 xml:space="preserve">• </w:t>
            </w:r>
            <w:r w:rsidR="003E168C" w:rsidRPr="00912580">
              <w:rPr>
                <w:szCs w:val="30"/>
              </w:rPr>
              <w:t>в службу «Одно окно» райисполкома: г. Горки, ул.</w:t>
            </w:r>
            <w:r w:rsidR="00A96D7D" w:rsidRPr="00912580">
              <w:rPr>
                <w:szCs w:val="30"/>
              </w:rPr>
              <w:t xml:space="preserve"> Якубовского, 9, каб.</w:t>
            </w:r>
            <w:r>
              <w:rPr>
                <w:szCs w:val="30"/>
              </w:rPr>
              <w:t>1, тел. (802233) 76427, 76458, 142.</w:t>
            </w:r>
          </w:p>
          <w:p w:rsidR="0017465D" w:rsidRPr="00912580" w:rsidRDefault="003E168C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Режим работы</w:t>
            </w:r>
            <w:r w:rsidRPr="00912580">
              <w:rPr>
                <w:szCs w:val="30"/>
              </w:rPr>
              <w:t xml:space="preserve">: </w:t>
            </w:r>
          </w:p>
          <w:p w:rsidR="00D71EB0" w:rsidRPr="00912580" w:rsidRDefault="003E168C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 xml:space="preserve">понедельник, вторник, четверг, пятница с 8.00 до 17.00, </w:t>
            </w:r>
            <w:r w:rsidR="00A96D7D" w:rsidRPr="00912580">
              <w:rPr>
                <w:szCs w:val="30"/>
              </w:rPr>
              <w:t>перерыв на обед   13.00 до 14.00;</w:t>
            </w:r>
            <w:r w:rsidR="009079A0">
              <w:rPr>
                <w:szCs w:val="30"/>
              </w:rPr>
              <w:t xml:space="preserve"> </w:t>
            </w:r>
            <w:bookmarkStart w:id="0" w:name="_GoBack"/>
            <w:bookmarkEnd w:id="0"/>
            <w:r w:rsidR="00A96D7D" w:rsidRPr="00912580">
              <w:rPr>
                <w:szCs w:val="30"/>
              </w:rPr>
              <w:t xml:space="preserve">среда с 8.00 до 20.00, перерыв на обед с 13.00 до 14.00; </w:t>
            </w:r>
          </w:p>
          <w:p w:rsidR="003E168C" w:rsidRDefault="00A96D7D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суббота с 9.00 до 13</w:t>
            </w:r>
            <w:r w:rsidR="003E168C" w:rsidRPr="00912580">
              <w:rPr>
                <w:szCs w:val="30"/>
              </w:rPr>
              <w:t>.00</w:t>
            </w:r>
            <w:r w:rsidR="00F46155" w:rsidRPr="00912580">
              <w:rPr>
                <w:szCs w:val="30"/>
              </w:rPr>
              <w:t>, выходной- воскресенье.</w:t>
            </w:r>
          </w:p>
          <w:p w:rsidR="00B52BC8" w:rsidRPr="00912580" w:rsidRDefault="003E168C" w:rsidP="006F0826">
            <w:pPr>
              <w:ind w:firstLine="0"/>
              <w:rPr>
                <w:szCs w:val="30"/>
              </w:rPr>
            </w:pPr>
            <w:r w:rsidRPr="00912580">
              <w:rPr>
                <w:b/>
                <w:szCs w:val="30"/>
              </w:rPr>
              <w:t>Ответственный исполнитель</w:t>
            </w:r>
            <w:r w:rsidRPr="00912580">
              <w:rPr>
                <w:szCs w:val="30"/>
              </w:rPr>
              <w:t xml:space="preserve">: </w:t>
            </w:r>
            <w:proofErr w:type="spellStart"/>
            <w:r w:rsidR="00E9270D" w:rsidRPr="00E9270D">
              <w:rPr>
                <w:szCs w:val="30"/>
              </w:rPr>
              <w:t>Курилёнок</w:t>
            </w:r>
            <w:proofErr w:type="spellEnd"/>
            <w:r w:rsidR="00E9270D" w:rsidRPr="00E9270D">
              <w:rPr>
                <w:szCs w:val="30"/>
              </w:rPr>
              <w:t xml:space="preserve"> Оксана Петровна, главный специалист отдела архитектуры и строительства, каб. 6, тел. (802233)76468; в случае отсутствия </w:t>
            </w:r>
            <w:proofErr w:type="spellStart"/>
            <w:r w:rsidR="00E9270D" w:rsidRPr="00E9270D">
              <w:rPr>
                <w:szCs w:val="30"/>
              </w:rPr>
              <w:t>Курилёнок</w:t>
            </w:r>
            <w:proofErr w:type="spellEnd"/>
            <w:r w:rsidR="00E9270D" w:rsidRPr="00E9270D">
              <w:rPr>
                <w:szCs w:val="30"/>
              </w:rPr>
              <w:t xml:space="preserve"> О.П.– </w:t>
            </w:r>
            <w:proofErr w:type="spellStart"/>
            <w:r w:rsidR="006F0826">
              <w:rPr>
                <w:szCs w:val="30"/>
              </w:rPr>
              <w:t>Евса</w:t>
            </w:r>
            <w:proofErr w:type="spellEnd"/>
            <w:r w:rsidR="006F0826">
              <w:rPr>
                <w:szCs w:val="30"/>
              </w:rPr>
              <w:t xml:space="preserve"> Дмитрий Сергеевич</w:t>
            </w:r>
            <w:r w:rsidR="00E9270D" w:rsidRPr="00E9270D">
              <w:rPr>
                <w:szCs w:val="30"/>
              </w:rPr>
              <w:t>, начальник отдела архитектуры и строительства, каб. 30, тел. (802233) 76449.</w:t>
            </w:r>
          </w:p>
        </w:tc>
      </w:tr>
    </w:tbl>
    <w:p w:rsidR="00B52BC8" w:rsidRPr="00912580" w:rsidRDefault="00B52BC8" w:rsidP="009079A0">
      <w:pPr>
        <w:pStyle w:val="article"/>
        <w:spacing w:before="0" w:after="100"/>
        <w:ind w:left="3969" w:firstLine="0"/>
        <w:rPr>
          <w:sz w:val="30"/>
          <w:szCs w:val="30"/>
        </w:rPr>
      </w:pPr>
    </w:p>
    <w:p w:rsidR="009079A0" w:rsidRDefault="009079A0" w:rsidP="009079A0">
      <w:pPr>
        <w:ind w:left="3969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 районный исполнительный комитет</w:t>
      </w:r>
      <w:r>
        <w:rPr>
          <w:sz w:val="24"/>
          <w:szCs w:val="24"/>
          <w:u w:val="single"/>
        </w:rPr>
        <w:br/>
        <w:t>гр-на(-</w:t>
      </w:r>
      <w:proofErr w:type="spellStart"/>
      <w:r>
        <w:rPr>
          <w:sz w:val="24"/>
          <w:szCs w:val="24"/>
          <w:u w:val="single"/>
        </w:rPr>
        <w:t>ки</w:t>
      </w:r>
      <w:proofErr w:type="spellEnd"/>
      <w:r>
        <w:rPr>
          <w:sz w:val="24"/>
          <w:szCs w:val="24"/>
          <w:u w:val="single"/>
        </w:rPr>
        <w:t xml:space="preserve">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9079A0" w:rsidRDefault="009079A0" w:rsidP="009079A0">
      <w:pPr>
        <w:ind w:left="3969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проживающего (ей) по адресу:</w:t>
      </w:r>
    </w:p>
    <w:p w:rsidR="009079A0" w:rsidRDefault="009079A0" w:rsidP="009079A0">
      <w:pPr>
        <w:ind w:left="3969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9079A0" w:rsidRDefault="009079A0" w:rsidP="009079A0">
      <w:pPr>
        <w:ind w:left="3969" w:firstLine="0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079A0" w:rsidRDefault="009079A0" w:rsidP="009079A0">
      <w:pPr>
        <w:ind w:left="3969"/>
        <w:jc w:val="center"/>
        <w:rPr>
          <w:b/>
          <w:sz w:val="36"/>
          <w:szCs w:val="36"/>
        </w:rPr>
      </w:pPr>
    </w:p>
    <w:p w:rsidR="009079A0" w:rsidRDefault="009079A0" w:rsidP="009079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9079A0" w:rsidRDefault="009079A0" w:rsidP="009079A0">
      <w:pPr>
        <w:jc w:val="center"/>
        <w:rPr>
          <w:sz w:val="24"/>
          <w:szCs w:val="36"/>
        </w:rPr>
      </w:pPr>
    </w:p>
    <w:p w:rsidR="009079A0" w:rsidRDefault="009079A0" w:rsidP="009079A0">
      <w:pPr>
        <w:rPr>
          <w:sz w:val="28"/>
          <w:szCs w:val="28"/>
        </w:rPr>
      </w:pPr>
      <w:r>
        <w:rPr>
          <w:sz w:val="28"/>
          <w:szCs w:val="28"/>
        </w:rPr>
        <w:t>Прошу отменить решение _______________________ районного исполнительного комитета от ______________ № ______ «О переводе квартиры № ___ в доме № ___ по ул. ______________ в г. ______________ в нежилое помещение».</w:t>
      </w:r>
    </w:p>
    <w:p w:rsidR="009079A0" w:rsidRDefault="009079A0" w:rsidP="009079A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1"/>
        <w:gridCol w:w="7337"/>
      </w:tblGrid>
      <w:tr w:rsidR="009079A0" w:rsidTr="009079A0"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9A0" w:rsidRDefault="00907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9A0" w:rsidRDefault="00907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технический паспорт и документ, подтверждающий право собственности на жилое помещение, на ____ л. в 1 экз.</w:t>
            </w:r>
          </w:p>
        </w:tc>
      </w:tr>
    </w:tbl>
    <w:p w:rsidR="009079A0" w:rsidRDefault="009079A0" w:rsidP="009079A0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089"/>
        <w:gridCol w:w="913"/>
        <w:gridCol w:w="5354"/>
      </w:tblGrid>
      <w:tr w:rsidR="009079A0" w:rsidTr="009079A0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9A0" w:rsidRDefault="00907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9A0" w:rsidRDefault="00907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9A0" w:rsidRDefault="00907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9079A0" w:rsidTr="009079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9A0" w:rsidRDefault="00907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9A0" w:rsidRDefault="00907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9A0" w:rsidRDefault="00907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9079A0" w:rsidRDefault="009079A0" w:rsidP="009079A0">
      <w:pPr>
        <w:pStyle w:val="table100"/>
        <w:ind w:firstLine="709"/>
        <w:jc w:val="center"/>
        <w:rPr>
          <w:b/>
          <w:sz w:val="28"/>
          <w:szCs w:val="28"/>
        </w:rPr>
      </w:pPr>
    </w:p>
    <w:p w:rsidR="00A23107" w:rsidRPr="00912580" w:rsidRDefault="00A23107">
      <w:pPr>
        <w:rPr>
          <w:szCs w:val="30"/>
        </w:rPr>
      </w:pPr>
    </w:p>
    <w:sectPr w:rsidR="00A23107" w:rsidRPr="00912580" w:rsidSect="009079A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8A6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F26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0826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079A0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0D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3FB7"/>
  <w15:docId w15:val="{11AE4DEC-7AB9-411C-A962-F1536B5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character" w:customStyle="1" w:styleId="table10">
    <w:name w:val="table10 Знак"/>
    <w:basedOn w:val="a0"/>
    <w:link w:val="table100"/>
    <w:locked/>
    <w:rsid w:val="00907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9079A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5</cp:revision>
  <cp:lastPrinted>2022-10-03T12:05:00Z</cp:lastPrinted>
  <dcterms:created xsi:type="dcterms:W3CDTF">2022-07-12T12:56:00Z</dcterms:created>
  <dcterms:modified xsi:type="dcterms:W3CDTF">2023-01-24T13:09:00Z</dcterms:modified>
</cp:coreProperties>
</file>