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1DBF3" w14:textId="782B538D" w:rsidR="00BF044A" w:rsidRPr="00C776FA" w:rsidRDefault="00B40A48" w:rsidP="00BF044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9"/>
          <w:szCs w:val="29"/>
          <w14:ligatures w14:val="none"/>
        </w:rPr>
      </w:pPr>
      <w:bookmarkStart w:id="0" w:name="_GoBack"/>
      <w:r w:rsidRPr="00C776FA">
        <w:rPr>
          <w:rStyle w:val="itemtext1"/>
          <w:rFonts w:ascii="Times New Roman" w:hAnsi="Times New Roman" w:cs="Times New Roman"/>
          <w:b/>
          <w:bCs/>
          <w:sz w:val="29"/>
          <w:szCs w:val="29"/>
        </w:rPr>
        <w:t xml:space="preserve">О получении </w:t>
      </w:r>
      <w:r w:rsidRPr="00C776FA">
        <w:rPr>
          <w:rFonts w:ascii="Times New Roman" w:hAnsi="Times New Roman" w:cs="Times New Roman"/>
          <w:b/>
          <w:bCs/>
          <w:sz w:val="29"/>
          <w:szCs w:val="29"/>
        </w:rPr>
        <w:t>у национального оператора системы маркировки РУП «Издательство «</w:t>
      </w:r>
      <w:proofErr w:type="spellStart"/>
      <w:r w:rsidRPr="00C776FA">
        <w:rPr>
          <w:rFonts w:ascii="Times New Roman" w:hAnsi="Times New Roman" w:cs="Times New Roman"/>
          <w:b/>
          <w:bCs/>
          <w:sz w:val="29"/>
          <w:szCs w:val="29"/>
        </w:rPr>
        <w:t>Белбланкавыд</w:t>
      </w:r>
      <w:proofErr w:type="spellEnd"/>
      <w:r w:rsidRPr="00C776FA">
        <w:rPr>
          <w:rFonts w:ascii="Times New Roman" w:hAnsi="Times New Roman" w:cs="Times New Roman"/>
          <w:b/>
          <w:bCs/>
          <w:sz w:val="29"/>
          <w:szCs w:val="29"/>
        </w:rPr>
        <w:t xml:space="preserve">» </w:t>
      </w:r>
      <w:r w:rsidRPr="00C776FA">
        <w:rPr>
          <w:rStyle w:val="itemtext1"/>
          <w:rFonts w:ascii="Times New Roman" w:hAnsi="Times New Roman" w:cs="Times New Roman"/>
          <w:b/>
          <w:bCs/>
          <w:sz w:val="29"/>
          <w:szCs w:val="29"/>
        </w:rPr>
        <w:t xml:space="preserve">кодов маркировки российского образца </w:t>
      </w:r>
      <w:bookmarkEnd w:id="0"/>
      <w:r w:rsidRPr="00C776FA">
        <w:rPr>
          <w:rStyle w:val="itemtext1"/>
          <w:rFonts w:ascii="Times New Roman" w:hAnsi="Times New Roman" w:cs="Times New Roman"/>
          <w:b/>
          <w:bCs/>
          <w:sz w:val="29"/>
          <w:szCs w:val="29"/>
        </w:rPr>
        <w:t>при экспорте консервируемой продукции, кормов для животных и лекарственных препаратов для ветеринарного применения в Российскую Федерацию</w:t>
      </w:r>
    </w:p>
    <w:p w14:paraId="392677FE" w14:textId="05B1E292" w:rsidR="001D613D" w:rsidRPr="00C776FA" w:rsidRDefault="001D613D" w:rsidP="001D613D">
      <w:pPr>
        <w:spacing w:after="0"/>
        <w:ind w:firstLine="709"/>
        <w:rPr>
          <w:rFonts w:ascii="Times New Roman" w:hAnsi="Times New Roman" w:cs="Times New Roman"/>
          <w:color w:val="000000"/>
          <w:sz w:val="29"/>
          <w:szCs w:val="29"/>
        </w:rPr>
      </w:pPr>
    </w:p>
    <w:p w14:paraId="48694EE1" w14:textId="652FCB65" w:rsidR="00614441" w:rsidRPr="00C776FA" w:rsidRDefault="001B1210" w:rsidP="00C7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776FA">
        <w:rPr>
          <w:rFonts w:ascii="Times New Roman" w:hAnsi="Times New Roman" w:cs="Times New Roman"/>
          <w:sz w:val="29"/>
          <w:szCs w:val="29"/>
        </w:rPr>
        <w:t>Министерство по налогам и сборам Республики Беларусь</w:t>
      </w:r>
      <w:r w:rsidR="007777A8" w:rsidRPr="00C776FA">
        <w:rPr>
          <w:rFonts w:ascii="Times New Roman" w:hAnsi="Times New Roman" w:cs="Times New Roman"/>
          <w:sz w:val="29"/>
          <w:szCs w:val="29"/>
        </w:rPr>
        <w:t xml:space="preserve"> </w:t>
      </w:r>
      <w:r w:rsidRPr="00C776FA">
        <w:rPr>
          <w:rFonts w:ascii="Times New Roman" w:hAnsi="Times New Roman" w:cs="Times New Roman"/>
          <w:sz w:val="29"/>
          <w:szCs w:val="29"/>
        </w:rPr>
        <w:t xml:space="preserve">информирует, что </w:t>
      </w:r>
      <w:r w:rsidR="00614441" w:rsidRPr="00C776FA">
        <w:rPr>
          <w:rFonts w:ascii="Times New Roman" w:hAnsi="Times New Roman" w:cs="Times New Roman"/>
          <w:b/>
          <w:sz w:val="29"/>
          <w:szCs w:val="29"/>
        </w:rPr>
        <w:t>с</w:t>
      </w:r>
      <w:r w:rsidR="00614441" w:rsidRPr="00C776FA">
        <w:rPr>
          <w:rFonts w:ascii="Times New Roman" w:hAnsi="Times New Roman" w:cs="Times New Roman"/>
          <w:b/>
          <w:bCs/>
          <w:sz w:val="29"/>
          <w:szCs w:val="29"/>
        </w:rPr>
        <w:t xml:space="preserve"> 20.12.2024 </w:t>
      </w:r>
      <w:r w:rsidR="00614441" w:rsidRPr="00C776FA">
        <w:rPr>
          <w:rFonts w:ascii="Times New Roman" w:hAnsi="Times New Roman" w:cs="Times New Roman"/>
          <w:sz w:val="29"/>
          <w:szCs w:val="29"/>
        </w:rPr>
        <w:t xml:space="preserve">обеспечено информационное взаимодействие между </w:t>
      </w:r>
      <w:r w:rsidR="0056476C">
        <w:rPr>
          <w:rFonts w:ascii="Times New Roman" w:hAnsi="Times New Roman" w:cs="Times New Roman"/>
          <w:sz w:val="29"/>
          <w:szCs w:val="29"/>
        </w:rPr>
        <w:t xml:space="preserve">         </w:t>
      </w:r>
      <w:r w:rsidR="00614441" w:rsidRPr="00C776FA">
        <w:rPr>
          <w:rFonts w:ascii="Times New Roman" w:hAnsi="Times New Roman" w:cs="Times New Roman"/>
          <w:sz w:val="29"/>
          <w:szCs w:val="29"/>
        </w:rPr>
        <w:t>ООО «Оператор-ЦРПТ» и РУП «Издательство «</w:t>
      </w:r>
      <w:proofErr w:type="spellStart"/>
      <w:r w:rsidR="00614441" w:rsidRPr="00C776FA">
        <w:rPr>
          <w:rFonts w:ascii="Times New Roman" w:hAnsi="Times New Roman" w:cs="Times New Roman"/>
          <w:sz w:val="29"/>
          <w:szCs w:val="29"/>
        </w:rPr>
        <w:t>Белбланкавыд</w:t>
      </w:r>
      <w:proofErr w:type="spellEnd"/>
      <w:r w:rsidR="00614441" w:rsidRPr="00C776FA">
        <w:rPr>
          <w:rFonts w:ascii="Times New Roman" w:hAnsi="Times New Roman" w:cs="Times New Roman"/>
          <w:sz w:val="29"/>
          <w:szCs w:val="29"/>
        </w:rPr>
        <w:t>» в целях предоставления кодов маркировки российского образца белорусским субъектам хозяйствования для маркировки консервированной продукции, кормов для животных и лекарственных препаратов для ветеринарного применения, подлежащих маркировке в Российской Федерации и поставляемых на ее территорию.</w:t>
      </w:r>
    </w:p>
    <w:p w14:paraId="0B03FC09" w14:textId="5391CCBF" w:rsidR="00614441" w:rsidRPr="00C776FA" w:rsidRDefault="00614441" w:rsidP="00C7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9"/>
          <w:szCs w:val="29"/>
        </w:rPr>
      </w:pPr>
      <w:proofErr w:type="spellStart"/>
      <w:r w:rsidRPr="00C776FA">
        <w:rPr>
          <w:rFonts w:ascii="Times New Roman" w:hAnsi="Times New Roman" w:cs="Times New Roman"/>
          <w:i/>
          <w:iCs/>
          <w:sz w:val="29"/>
          <w:szCs w:val="29"/>
        </w:rPr>
        <w:t>Справочно</w:t>
      </w:r>
      <w:proofErr w:type="spellEnd"/>
      <w:r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. В отношении кормов для животных </w:t>
      </w:r>
      <w:r w:rsidR="00B67C0C" w:rsidRPr="00C776FA">
        <w:rPr>
          <w:rFonts w:ascii="Times New Roman" w:hAnsi="Times New Roman" w:cs="Times New Roman"/>
          <w:i/>
          <w:iCs/>
          <w:sz w:val="29"/>
          <w:szCs w:val="29"/>
        </w:rPr>
        <w:t>Правительств</w:t>
      </w:r>
      <w:r w:rsidR="00B67C0C">
        <w:rPr>
          <w:rFonts w:ascii="Times New Roman" w:hAnsi="Times New Roman" w:cs="Times New Roman"/>
          <w:i/>
          <w:iCs/>
          <w:sz w:val="29"/>
          <w:szCs w:val="29"/>
        </w:rPr>
        <w:t>ом</w:t>
      </w:r>
      <w:r w:rsidR="00B67C0C"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 Российской Федерации 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>принято постановление от 27.05.2024</w:t>
      </w:r>
      <w:r w:rsidR="0056476C">
        <w:rPr>
          <w:rFonts w:ascii="Times New Roman" w:hAnsi="Times New Roman" w:cs="Times New Roman"/>
          <w:i/>
          <w:iCs/>
          <w:sz w:val="29"/>
          <w:szCs w:val="29"/>
        </w:rPr>
        <w:t xml:space="preserve"> 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№ 674 «Об утверждении Правил маркировки упакованных в потребительскую упаковку кормов для животных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упакованных в потребительскую упаковку кормов для животных», в соответствии с которым введена маркировка кормов для животных, классифицируемых следующими кодами единой Товарной номенклатуры внешнеэкономической деятельности Евразийского экономического союза (далее – ТН ВЭД ЕАЭС) из 2309: в отношении сухих кормов для животных – с </w:t>
      </w:r>
      <w:r w:rsidRPr="00C776FA">
        <w:rPr>
          <w:rFonts w:ascii="Times New Roman" w:hAnsi="Times New Roman" w:cs="Times New Roman"/>
          <w:b/>
          <w:bCs/>
          <w:i/>
          <w:iCs/>
          <w:sz w:val="29"/>
          <w:szCs w:val="29"/>
        </w:rPr>
        <w:t>01.10.2024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 и в отношении влажных кормов для животных – </w:t>
      </w:r>
      <w:r w:rsidRPr="00C776FA">
        <w:rPr>
          <w:rFonts w:ascii="Times New Roman" w:hAnsi="Times New Roman" w:cs="Times New Roman"/>
          <w:b/>
          <w:bCs/>
          <w:i/>
          <w:iCs/>
          <w:sz w:val="29"/>
          <w:szCs w:val="29"/>
        </w:rPr>
        <w:t>с 01.03.2025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>.</w:t>
      </w:r>
    </w:p>
    <w:p w14:paraId="2260903B" w14:textId="080A7192" w:rsidR="00614441" w:rsidRPr="00C776FA" w:rsidRDefault="00614441" w:rsidP="00C7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9"/>
          <w:szCs w:val="29"/>
        </w:rPr>
      </w:pPr>
      <w:r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В отношении лекарственных препаратов для ветеринарного применения </w:t>
      </w:r>
      <w:r w:rsidR="00B67C0C" w:rsidRPr="00C776FA">
        <w:rPr>
          <w:rFonts w:ascii="Times New Roman" w:hAnsi="Times New Roman" w:cs="Times New Roman"/>
          <w:i/>
          <w:iCs/>
          <w:sz w:val="29"/>
          <w:szCs w:val="29"/>
        </w:rPr>
        <w:t>Правительств</w:t>
      </w:r>
      <w:r w:rsidR="00B67C0C">
        <w:rPr>
          <w:rFonts w:ascii="Times New Roman" w:hAnsi="Times New Roman" w:cs="Times New Roman"/>
          <w:i/>
          <w:iCs/>
          <w:sz w:val="29"/>
          <w:szCs w:val="29"/>
        </w:rPr>
        <w:t>ом</w:t>
      </w:r>
      <w:r w:rsidR="00B67C0C"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 Российской Федерации 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принято постановление от 27.05.2024 № 675 «Об утверждении Правил маркировки лекарственных препаратов для ветеринарного применения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лекарственных препаратов для ветеринарного применения», в соответствии с которым маркировке </w:t>
      </w:r>
      <w:r w:rsidR="0056476C">
        <w:rPr>
          <w:rFonts w:ascii="Times New Roman" w:hAnsi="Times New Roman" w:cs="Times New Roman"/>
          <w:i/>
          <w:iCs/>
          <w:sz w:val="29"/>
          <w:szCs w:val="29"/>
        </w:rPr>
        <w:t xml:space="preserve">                  </w:t>
      </w:r>
      <w:r w:rsidRPr="00C776FA">
        <w:rPr>
          <w:rFonts w:ascii="Times New Roman" w:hAnsi="Times New Roman" w:cs="Times New Roman"/>
          <w:b/>
          <w:bCs/>
          <w:i/>
          <w:iCs/>
          <w:sz w:val="29"/>
          <w:szCs w:val="29"/>
        </w:rPr>
        <w:t>с 01.10.2024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 подлежат лекарственные препараты для ветеринарного применения, имеющие действующее регистрационное удостоверение лекарственного препарата для ветеринарного применения классифицируемых следующими кодами</w:t>
      </w:r>
      <w:r w:rsidR="0056476C">
        <w:rPr>
          <w:rFonts w:ascii="Times New Roman" w:hAnsi="Times New Roman" w:cs="Times New Roman"/>
          <w:i/>
          <w:iCs/>
          <w:sz w:val="29"/>
          <w:szCs w:val="29"/>
        </w:rPr>
        <w:t xml:space="preserve"> 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ТН ВЭД ЕАЭС: 2936 90 000 9, </w:t>
      </w:r>
      <w:r w:rsidR="0056476C">
        <w:rPr>
          <w:rFonts w:ascii="Times New Roman" w:hAnsi="Times New Roman" w:cs="Times New Roman"/>
          <w:i/>
          <w:iCs/>
          <w:sz w:val="29"/>
          <w:szCs w:val="29"/>
        </w:rPr>
        <w:t xml:space="preserve">         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>2941 90 000 9, 3001 20 900 0, 3002 12 000 2,</w:t>
      </w:r>
      <w:r w:rsidR="009E1610"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 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3002 12 000 3, 3002 12 000 9, </w:t>
      </w:r>
      <w:r w:rsidR="002C3E7F">
        <w:rPr>
          <w:rFonts w:ascii="Times New Roman" w:hAnsi="Times New Roman" w:cs="Times New Roman"/>
          <w:i/>
          <w:iCs/>
          <w:sz w:val="29"/>
          <w:szCs w:val="29"/>
        </w:rPr>
        <w:t xml:space="preserve">       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>3002 15 000 0, 3002 42 000 0 (за исключением вакцин, имеющих температурный режим хранения и транспортирования минус 60 градусов Цельсия или ниже), 3002 90 300 0, 3003 10 000 0,</w:t>
      </w:r>
      <w:r w:rsidR="0056476C">
        <w:rPr>
          <w:rFonts w:ascii="Times New Roman" w:hAnsi="Times New Roman" w:cs="Times New Roman"/>
          <w:i/>
          <w:iCs/>
          <w:sz w:val="29"/>
          <w:szCs w:val="29"/>
        </w:rPr>
        <w:t xml:space="preserve"> 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>3003 20 000 0, 3003 90 000 0, 3004, 3006 60 000 1, 3808 91 800 0.</w:t>
      </w:r>
    </w:p>
    <w:p w14:paraId="6D89E8D8" w14:textId="0BA2EA83" w:rsidR="00614441" w:rsidRPr="00C776FA" w:rsidRDefault="00614441" w:rsidP="00C7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9"/>
          <w:szCs w:val="29"/>
        </w:rPr>
      </w:pPr>
      <w:r w:rsidRPr="00C776FA">
        <w:rPr>
          <w:rFonts w:ascii="Times New Roman" w:hAnsi="Times New Roman" w:cs="Times New Roman"/>
          <w:i/>
          <w:iCs/>
          <w:sz w:val="29"/>
          <w:szCs w:val="29"/>
        </w:rPr>
        <w:lastRenderedPageBreak/>
        <w:t xml:space="preserve">В отношении консервированной продукции </w:t>
      </w:r>
      <w:r w:rsidR="00B67C0C" w:rsidRPr="00C776FA">
        <w:rPr>
          <w:rFonts w:ascii="Times New Roman" w:hAnsi="Times New Roman" w:cs="Times New Roman"/>
          <w:i/>
          <w:iCs/>
          <w:sz w:val="29"/>
          <w:szCs w:val="29"/>
        </w:rPr>
        <w:t>Правительств</w:t>
      </w:r>
      <w:r w:rsidR="00B67C0C">
        <w:rPr>
          <w:rFonts w:ascii="Times New Roman" w:hAnsi="Times New Roman" w:cs="Times New Roman"/>
          <w:i/>
          <w:iCs/>
          <w:sz w:val="29"/>
          <w:szCs w:val="29"/>
        </w:rPr>
        <w:t>ом</w:t>
      </w:r>
      <w:r w:rsidR="00B67C0C"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 Российской Федерации 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>принято постановление</w:t>
      </w:r>
      <w:r w:rsidR="00B67C0C" w:rsidRPr="00B67C0C">
        <w:rPr>
          <w:rFonts w:ascii="Times New Roman" w:hAnsi="Times New Roman" w:cs="Times New Roman"/>
          <w:i/>
          <w:iCs/>
          <w:sz w:val="29"/>
          <w:szCs w:val="29"/>
        </w:rPr>
        <w:t xml:space="preserve"> 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>от 27.05.2024 № 677 «Об утверждении Правил маркировки отдельных видов консервированных продуктов, упакованных в потребительскую упаковку,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консервированных продуктов», в соответствии с которым маркировке подлежит консервированная продукция, классифицируемая следующими кодами ТН ВЭД ЕАЭС:</w:t>
      </w:r>
    </w:p>
    <w:p w14:paraId="5EB69643" w14:textId="77777777" w:rsidR="00614441" w:rsidRPr="00C776FA" w:rsidRDefault="00614441" w:rsidP="00C7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9"/>
          <w:szCs w:val="29"/>
        </w:rPr>
      </w:pPr>
      <w:r w:rsidRPr="00C776FA">
        <w:rPr>
          <w:rFonts w:ascii="Times New Roman" w:hAnsi="Times New Roman" w:cs="Times New Roman"/>
          <w:b/>
          <w:bCs/>
          <w:i/>
          <w:iCs/>
          <w:sz w:val="29"/>
          <w:szCs w:val="29"/>
        </w:rPr>
        <w:t>с 01.12.2024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 – 1604 (кроме 1604 31 000 0, 1604 32 001 0), 1605 (кроме 1605 21 100 0, 1605 21 900 0), 2104 20 00;</w:t>
      </w:r>
    </w:p>
    <w:p w14:paraId="1DAF627B" w14:textId="0A81DC68" w:rsidR="00614441" w:rsidRPr="00C776FA" w:rsidRDefault="00614441" w:rsidP="00C7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9"/>
          <w:szCs w:val="29"/>
        </w:rPr>
      </w:pPr>
      <w:r w:rsidRPr="00C776FA">
        <w:rPr>
          <w:rFonts w:ascii="Times New Roman" w:hAnsi="Times New Roman" w:cs="Times New Roman"/>
          <w:b/>
          <w:bCs/>
          <w:i/>
          <w:iCs/>
          <w:sz w:val="29"/>
          <w:szCs w:val="29"/>
        </w:rPr>
        <w:t>с 01.03.2025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 – 1602, 2001, 2104 20 00, 2002, 2003, 2005 (кроме</w:t>
      </w:r>
      <w:r w:rsidR="00C776FA"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 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>2005 20), 2006 00, 2007 (кроме компотов и прочих напитков без содержания ягод или фруктов), 2008 (кроме 2008 11 и 2008 19).</w:t>
      </w:r>
    </w:p>
    <w:p w14:paraId="6C61CFDD" w14:textId="77777777" w:rsidR="00614441" w:rsidRPr="00C776FA" w:rsidRDefault="00614441" w:rsidP="00C7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776FA">
        <w:rPr>
          <w:rFonts w:ascii="Times New Roman" w:hAnsi="Times New Roman" w:cs="Times New Roman"/>
          <w:sz w:val="29"/>
          <w:szCs w:val="29"/>
        </w:rPr>
        <w:t xml:space="preserve">Таким образом, субъектам хозяйствования-резидентам Республики Беларусь </w:t>
      </w:r>
      <w:r w:rsidRPr="00C776FA">
        <w:rPr>
          <w:rFonts w:ascii="Times New Roman" w:hAnsi="Times New Roman" w:cs="Times New Roman"/>
          <w:b/>
          <w:bCs/>
          <w:sz w:val="29"/>
          <w:szCs w:val="29"/>
        </w:rPr>
        <w:t xml:space="preserve">с 20.12.2024 </w:t>
      </w:r>
      <w:r w:rsidRPr="00C776FA">
        <w:rPr>
          <w:rFonts w:ascii="Times New Roman" w:hAnsi="Times New Roman" w:cs="Times New Roman"/>
          <w:sz w:val="29"/>
          <w:szCs w:val="29"/>
        </w:rPr>
        <w:t>предоставлена возможность получения кодов маркировки российского образца у национального оператора</w:t>
      </w:r>
      <w:r w:rsidRPr="00C776FA">
        <w:rPr>
          <w:rFonts w:ascii="Times New Roman" w:hAnsi="Times New Roman" w:cs="Times New Roman"/>
          <w:b/>
          <w:bCs/>
          <w:sz w:val="29"/>
          <w:szCs w:val="29"/>
        </w:rPr>
        <w:t xml:space="preserve"> </w:t>
      </w:r>
      <w:r w:rsidRPr="00C776FA">
        <w:rPr>
          <w:rFonts w:ascii="Times New Roman" w:hAnsi="Times New Roman" w:cs="Times New Roman"/>
          <w:sz w:val="29"/>
          <w:szCs w:val="29"/>
        </w:rPr>
        <w:t>системы маркировки</w:t>
      </w:r>
      <w:r w:rsidRPr="00C776FA">
        <w:rPr>
          <w:rFonts w:ascii="Times New Roman" w:hAnsi="Times New Roman" w:cs="Times New Roman"/>
          <w:b/>
          <w:bCs/>
          <w:sz w:val="29"/>
          <w:szCs w:val="29"/>
        </w:rPr>
        <w:t xml:space="preserve"> </w:t>
      </w:r>
      <w:r w:rsidRPr="00C776FA">
        <w:rPr>
          <w:rFonts w:ascii="Times New Roman" w:hAnsi="Times New Roman" w:cs="Times New Roman"/>
          <w:sz w:val="29"/>
          <w:szCs w:val="29"/>
        </w:rPr>
        <w:t>РУП «Издательство «</w:t>
      </w:r>
      <w:proofErr w:type="spellStart"/>
      <w:r w:rsidRPr="00C776FA">
        <w:rPr>
          <w:rFonts w:ascii="Times New Roman" w:hAnsi="Times New Roman" w:cs="Times New Roman"/>
          <w:sz w:val="29"/>
          <w:szCs w:val="29"/>
        </w:rPr>
        <w:t>Белбланкавыд</w:t>
      </w:r>
      <w:proofErr w:type="spellEnd"/>
      <w:r w:rsidRPr="00C776FA">
        <w:rPr>
          <w:rFonts w:ascii="Times New Roman" w:hAnsi="Times New Roman" w:cs="Times New Roman"/>
          <w:sz w:val="29"/>
          <w:szCs w:val="29"/>
        </w:rPr>
        <w:t>» для осуществления маркировки указанных товарных групп для экспорта в Российскую Федерацию.</w:t>
      </w:r>
    </w:p>
    <w:p w14:paraId="7F70408D" w14:textId="33A53F58" w:rsidR="00614441" w:rsidRPr="00C776FA" w:rsidRDefault="00614441" w:rsidP="00C7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776FA">
        <w:rPr>
          <w:rFonts w:ascii="Times New Roman" w:hAnsi="Times New Roman" w:cs="Times New Roman"/>
          <w:sz w:val="29"/>
          <w:szCs w:val="29"/>
        </w:rPr>
        <w:t>Одновременно сообщаем, что в соответствии с пунктом 7.4.4. публичного договора, размещенного на сайте оператора государственной информационной системы маркировки товаров унифицированными контрольными знаками или средствами идентификации</w:t>
      </w:r>
      <w:r w:rsidR="00AA6047" w:rsidRPr="00C776FA">
        <w:rPr>
          <w:rFonts w:ascii="Times New Roman" w:hAnsi="Times New Roman" w:cs="Times New Roman"/>
          <w:sz w:val="29"/>
          <w:szCs w:val="29"/>
        </w:rPr>
        <w:t xml:space="preserve"> </w:t>
      </w:r>
      <w:r w:rsidRPr="00C776FA">
        <w:rPr>
          <w:rFonts w:ascii="Times New Roman" w:hAnsi="Times New Roman" w:cs="Times New Roman"/>
          <w:sz w:val="29"/>
          <w:szCs w:val="29"/>
        </w:rPr>
        <w:t>РУП «Издательство «</w:t>
      </w:r>
      <w:proofErr w:type="spellStart"/>
      <w:r w:rsidRPr="00C776FA">
        <w:rPr>
          <w:rFonts w:ascii="Times New Roman" w:hAnsi="Times New Roman" w:cs="Times New Roman"/>
          <w:sz w:val="29"/>
          <w:szCs w:val="29"/>
        </w:rPr>
        <w:t>Белбланкавыд</w:t>
      </w:r>
      <w:proofErr w:type="spellEnd"/>
      <w:r w:rsidRPr="00C776FA">
        <w:rPr>
          <w:rFonts w:ascii="Times New Roman" w:hAnsi="Times New Roman" w:cs="Times New Roman"/>
          <w:sz w:val="29"/>
          <w:szCs w:val="29"/>
        </w:rPr>
        <w:t>» (далее – система маркировки) в сети Интернет по адресу https://datamark.by, оплата услуг по предоставлению и учету кодов маркировки российского образца осуществляется посредством перечисления заказчиком (субъектом хозяйствования Республики Беларусь) денежных средств на расчетный счет</w:t>
      </w:r>
      <w:r w:rsidR="00AA6047" w:rsidRPr="00C776FA">
        <w:rPr>
          <w:rFonts w:ascii="Times New Roman" w:hAnsi="Times New Roman" w:cs="Times New Roman"/>
          <w:sz w:val="29"/>
          <w:szCs w:val="29"/>
        </w:rPr>
        <w:t xml:space="preserve"> </w:t>
      </w:r>
      <w:r w:rsidRPr="00C776FA">
        <w:rPr>
          <w:rFonts w:ascii="Times New Roman" w:hAnsi="Times New Roman" w:cs="Times New Roman"/>
          <w:sz w:val="29"/>
          <w:szCs w:val="29"/>
        </w:rPr>
        <w:t>РУП «Издательство «</w:t>
      </w:r>
      <w:proofErr w:type="spellStart"/>
      <w:r w:rsidRPr="00C776FA">
        <w:rPr>
          <w:rFonts w:ascii="Times New Roman" w:hAnsi="Times New Roman" w:cs="Times New Roman"/>
          <w:sz w:val="29"/>
          <w:szCs w:val="29"/>
        </w:rPr>
        <w:t>Белбланкавыд</w:t>
      </w:r>
      <w:proofErr w:type="spellEnd"/>
      <w:r w:rsidRPr="00C776FA">
        <w:rPr>
          <w:rFonts w:ascii="Times New Roman" w:hAnsi="Times New Roman" w:cs="Times New Roman"/>
          <w:sz w:val="29"/>
          <w:szCs w:val="29"/>
        </w:rPr>
        <w:t>» не позднее 25 числа месяца, следующего за отчетным периодом на основании Акта оказанных услуг, сформированного оператором и направленного заказчику.</w:t>
      </w:r>
    </w:p>
    <w:p w14:paraId="10695763" w14:textId="77777777" w:rsidR="00614441" w:rsidRPr="00C776FA" w:rsidRDefault="00614441" w:rsidP="00C7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776FA">
        <w:rPr>
          <w:rFonts w:ascii="Times New Roman" w:hAnsi="Times New Roman" w:cs="Times New Roman"/>
          <w:sz w:val="29"/>
          <w:szCs w:val="29"/>
        </w:rPr>
        <w:t>Так, в частности, согласно публичному договору РУП «Издательство «</w:t>
      </w:r>
      <w:proofErr w:type="spellStart"/>
      <w:r w:rsidRPr="00C776FA">
        <w:rPr>
          <w:rFonts w:ascii="Times New Roman" w:hAnsi="Times New Roman" w:cs="Times New Roman"/>
          <w:sz w:val="29"/>
          <w:szCs w:val="29"/>
        </w:rPr>
        <w:t>Белбланкавыд</w:t>
      </w:r>
      <w:proofErr w:type="spellEnd"/>
      <w:r w:rsidRPr="00C776FA">
        <w:rPr>
          <w:rFonts w:ascii="Times New Roman" w:hAnsi="Times New Roman" w:cs="Times New Roman"/>
          <w:sz w:val="29"/>
          <w:szCs w:val="29"/>
        </w:rPr>
        <w:t>» на основании данных системы маркировки по итогам месяца формирует Акт оказанных услуг, содержащий количество полученных белорусским субъектом хозяйствования в течение данного месяца кодов маркировки российского образца. Акт направляется субъекту хозяйствования в течение 5 календарных дней по окончании каждого календарного месяца (отчетного месяца), оплата осуществляется на основании Акта не позднее 25 числа месяца, следующего за отчетным месяцем.</w:t>
      </w:r>
    </w:p>
    <w:p w14:paraId="3E9014EB" w14:textId="387F5510" w:rsidR="00D9793C" w:rsidRPr="00C776FA" w:rsidRDefault="00D9793C" w:rsidP="001B121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9"/>
          <w:szCs w:val="29"/>
        </w:rPr>
      </w:pPr>
    </w:p>
    <w:p w14:paraId="07EF0A8D" w14:textId="0D02BD6A" w:rsidR="00D9793C" w:rsidRPr="007777A8" w:rsidRDefault="007777A8" w:rsidP="007777A8">
      <w:pPr>
        <w:spacing w:after="0" w:line="280" w:lineRule="exact"/>
        <w:ind w:firstLine="709"/>
        <w:jc w:val="right"/>
        <w:rPr>
          <w:rFonts w:ascii="Times New Roman" w:hAnsi="Times New Roman" w:cs="Times New Roman"/>
          <w:color w:val="000000"/>
          <w:sz w:val="30"/>
          <w:szCs w:val="30"/>
        </w:rPr>
      </w:pPr>
      <w:r w:rsidRPr="00C776FA">
        <w:rPr>
          <w:rFonts w:ascii="Times New Roman" w:hAnsi="Times New Roman" w:cs="Times New Roman"/>
          <w:sz w:val="29"/>
          <w:szCs w:val="29"/>
        </w:rPr>
        <w:t>Пресс-центр инспекции МНС</w:t>
      </w:r>
      <w:r w:rsidRPr="00C776FA">
        <w:rPr>
          <w:rFonts w:ascii="Times New Roman" w:hAnsi="Times New Roman" w:cs="Times New Roman"/>
          <w:sz w:val="29"/>
          <w:szCs w:val="29"/>
        </w:rPr>
        <w:br/>
        <w:t>Республики Беларусь</w:t>
      </w:r>
      <w:r w:rsidRPr="00C776FA">
        <w:rPr>
          <w:rFonts w:ascii="Times New Roman" w:hAnsi="Times New Roman" w:cs="Times New Roman"/>
          <w:sz w:val="29"/>
          <w:szCs w:val="29"/>
        </w:rPr>
        <w:br/>
        <w:t>по Могилевской области</w:t>
      </w:r>
    </w:p>
    <w:sectPr w:rsidR="00D9793C" w:rsidRPr="007777A8" w:rsidSect="00A7510C">
      <w:headerReference w:type="default" r:id="rId8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4310A" w14:textId="77777777" w:rsidR="00E3167A" w:rsidRDefault="00E3167A">
      <w:pPr>
        <w:spacing w:after="0" w:line="240" w:lineRule="auto"/>
      </w:pPr>
      <w:r>
        <w:separator/>
      </w:r>
    </w:p>
  </w:endnote>
  <w:endnote w:type="continuationSeparator" w:id="0">
    <w:p w14:paraId="180291DF" w14:textId="77777777" w:rsidR="00E3167A" w:rsidRDefault="00E3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76F22" w14:textId="77777777" w:rsidR="00E3167A" w:rsidRDefault="00E3167A">
      <w:pPr>
        <w:spacing w:after="0" w:line="240" w:lineRule="auto"/>
      </w:pPr>
      <w:r>
        <w:separator/>
      </w:r>
    </w:p>
  </w:footnote>
  <w:footnote w:type="continuationSeparator" w:id="0">
    <w:p w14:paraId="6D34F74C" w14:textId="77777777" w:rsidR="00E3167A" w:rsidRDefault="00E31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4932625"/>
      <w:docPartObj>
        <w:docPartGallery w:val="Page Numbers (Top of Page)"/>
        <w:docPartUnique/>
      </w:docPartObj>
    </w:sdtPr>
    <w:sdtEndPr/>
    <w:sdtContent>
      <w:p w14:paraId="29990D98" w14:textId="255D63FA" w:rsidR="00A01D0F" w:rsidRDefault="00EE4F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32">
          <w:rPr>
            <w:noProof/>
          </w:rPr>
          <w:t>2</w:t>
        </w:r>
        <w:r>
          <w:fldChar w:fldCharType="end"/>
        </w:r>
      </w:p>
    </w:sdtContent>
  </w:sdt>
  <w:p w14:paraId="6FAB52A3" w14:textId="77777777" w:rsidR="00A01D0F" w:rsidRDefault="00A01D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125DB"/>
    <w:multiLevelType w:val="hybridMultilevel"/>
    <w:tmpl w:val="1F42A124"/>
    <w:lvl w:ilvl="0" w:tplc="7CCE8E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09"/>
    <w:rsid w:val="000004D2"/>
    <w:rsid w:val="000246D5"/>
    <w:rsid w:val="00097BF8"/>
    <w:rsid w:val="000B1709"/>
    <w:rsid w:val="000B62A2"/>
    <w:rsid w:val="000C182B"/>
    <w:rsid w:val="000E4EC0"/>
    <w:rsid w:val="000F7506"/>
    <w:rsid w:val="00105553"/>
    <w:rsid w:val="00107C16"/>
    <w:rsid w:val="00111533"/>
    <w:rsid w:val="001269B5"/>
    <w:rsid w:val="00134B45"/>
    <w:rsid w:val="00134C04"/>
    <w:rsid w:val="0013521C"/>
    <w:rsid w:val="00154355"/>
    <w:rsid w:val="001A35AE"/>
    <w:rsid w:val="001B1210"/>
    <w:rsid w:val="001D613D"/>
    <w:rsid w:val="001E7F32"/>
    <w:rsid w:val="002522E6"/>
    <w:rsid w:val="002715FF"/>
    <w:rsid w:val="00272953"/>
    <w:rsid w:val="0028351D"/>
    <w:rsid w:val="00285A32"/>
    <w:rsid w:val="0029580F"/>
    <w:rsid w:val="002A16F2"/>
    <w:rsid w:val="002B0C51"/>
    <w:rsid w:val="002C3E7F"/>
    <w:rsid w:val="002F1830"/>
    <w:rsid w:val="00301F43"/>
    <w:rsid w:val="00372F1C"/>
    <w:rsid w:val="003B2EE3"/>
    <w:rsid w:val="003D7D80"/>
    <w:rsid w:val="003F2A2F"/>
    <w:rsid w:val="004031F3"/>
    <w:rsid w:val="0040402D"/>
    <w:rsid w:val="00420707"/>
    <w:rsid w:val="00441229"/>
    <w:rsid w:val="00452970"/>
    <w:rsid w:val="00491154"/>
    <w:rsid w:val="004A2EE5"/>
    <w:rsid w:val="004C1AF7"/>
    <w:rsid w:val="005220CB"/>
    <w:rsid w:val="0054407D"/>
    <w:rsid w:val="00554AF2"/>
    <w:rsid w:val="005646FB"/>
    <w:rsid w:val="0056476C"/>
    <w:rsid w:val="005A096E"/>
    <w:rsid w:val="005B3EBC"/>
    <w:rsid w:val="005D5761"/>
    <w:rsid w:val="005F2F24"/>
    <w:rsid w:val="00614441"/>
    <w:rsid w:val="006504AC"/>
    <w:rsid w:val="006750CF"/>
    <w:rsid w:val="006802A9"/>
    <w:rsid w:val="00690ABB"/>
    <w:rsid w:val="006D1978"/>
    <w:rsid w:val="006D603D"/>
    <w:rsid w:val="006E3A75"/>
    <w:rsid w:val="006E76FE"/>
    <w:rsid w:val="00710D5A"/>
    <w:rsid w:val="007777A8"/>
    <w:rsid w:val="007A0965"/>
    <w:rsid w:val="007D6392"/>
    <w:rsid w:val="00875E3A"/>
    <w:rsid w:val="008A3983"/>
    <w:rsid w:val="008A5921"/>
    <w:rsid w:val="008C46B4"/>
    <w:rsid w:val="009945AE"/>
    <w:rsid w:val="0099681B"/>
    <w:rsid w:val="009C787C"/>
    <w:rsid w:val="009E1610"/>
    <w:rsid w:val="00A01D0F"/>
    <w:rsid w:val="00A2499C"/>
    <w:rsid w:val="00A6386D"/>
    <w:rsid w:val="00A7510C"/>
    <w:rsid w:val="00AA6047"/>
    <w:rsid w:val="00AB62E5"/>
    <w:rsid w:val="00AC7DA6"/>
    <w:rsid w:val="00B26982"/>
    <w:rsid w:val="00B40A48"/>
    <w:rsid w:val="00B43CF8"/>
    <w:rsid w:val="00B62B9C"/>
    <w:rsid w:val="00B67C0C"/>
    <w:rsid w:val="00B76A0E"/>
    <w:rsid w:val="00B97492"/>
    <w:rsid w:val="00BF044A"/>
    <w:rsid w:val="00BF5E90"/>
    <w:rsid w:val="00C14285"/>
    <w:rsid w:val="00C776FA"/>
    <w:rsid w:val="00C8079D"/>
    <w:rsid w:val="00C8711F"/>
    <w:rsid w:val="00CB4618"/>
    <w:rsid w:val="00CE75A0"/>
    <w:rsid w:val="00CF41ED"/>
    <w:rsid w:val="00D03C33"/>
    <w:rsid w:val="00D06E8E"/>
    <w:rsid w:val="00D209E1"/>
    <w:rsid w:val="00D271E8"/>
    <w:rsid w:val="00D5354F"/>
    <w:rsid w:val="00D62C14"/>
    <w:rsid w:val="00D70FEF"/>
    <w:rsid w:val="00D872EA"/>
    <w:rsid w:val="00D9793C"/>
    <w:rsid w:val="00DA26C9"/>
    <w:rsid w:val="00DB33F3"/>
    <w:rsid w:val="00DD7DB6"/>
    <w:rsid w:val="00DE77CF"/>
    <w:rsid w:val="00E166DB"/>
    <w:rsid w:val="00E3167A"/>
    <w:rsid w:val="00E53FAA"/>
    <w:rsid w:val="00EA0DF2"/>
    <w:rsid w:val="00EE1F0C"/>
    <w:rsid w:val="00EE4F9E"/>
    <w:rsid w:val="00EF1C96"/>
    <w:rsid w:val="00F00784"/>
    <w:rsid w:val="00F0467C"/>
    <w:rsid w:val="00F2099E"/>
    <w:rsid w:val="00F34267"/>
    <w:rsid w:val="00F369ED"/>
    <w:rsid w:val="00F37823"/>
    <w:rsid w:val="00F767F7"/>
    <w:rsid w:val="00F96213"/>
    <w:rsid w:val="00FE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3E976"/>
  <w15:docId w15:val="{BB80CF86-4B1A-48B7-9162-F2B77DEA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0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1709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B1709"/>
    <w:rPr>
      <w:kern w:val="0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87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E3A"/>
    <w:rPr>
      <w:rFonts w:ascii="Tahoma" w:hAnsi="Tahoma" w:cs="Tahoma"/>
      <w:sz w:val="16"/>
      <w:szCs w:val="16"/>
    </w:rPr>
  </w:style>
  <w:style w:type="paragraph" w:customStyle="1" w:styleId="text-par-lh-big">
    <w:name w:val="text-par-lh-big"/>
    <w:basedOn w:val="a"/>
    <w:rsid w:val="00D6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itemtext1">
    <w:name w:val="itemtext1"/>
    <w:basedOn w:val="a0"/>
    <w:rsid w:val="00554AF2"/>
    <w:rPr>
      <w:rFonts w:ascii="Segoe UI" w:hAnsi="Segoe UI" w:cs="Segoe UI" w:hint="default"/>
      <w:color w:val="000000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A16F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16F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16F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16F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16F2"/>
    <w:rPr>
      <w:b/>
      <w:bCs/>
      <w:sz w:val="20"/>
      <w:szCs w:val="20"/>
    </w:rPr>
  </w:style>
  <w:style w:type="paragraph" w:styleId="ac">
    <w:name w:val="Body Text Indent"/>
    <w:basedOn w:val="a"/>
    <w:link w:val="ad"/>
    <w:rsid w:val="000B62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character" w:customStyle="1" w:styleId="ad">
    <w:name w:val="Основной текст с отступом Знак"/>
    <w:basedOn w:val="a0"/>
    <w:link w:val="ac"/>
    <w:rsid w:val="000B62A2"/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paragraph" w:styleId="ae">
    <w:name w:val="List Paragraph"/>
    <w:basedOn w:val="a"/>
    <w:uiPriority w:val="34"/>
    <w:qFormat/>
    <w:rsid w:val="005F2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06B1E-CB6E-42A8-82D4-9CB8A493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Балакер Елена Георгиевна</dc:creator>
  <cp:lastModifiedBy>Степанов Сергей Владимирович</cp:lastModifiedBy>
  <cp:revision>2</cp:revision>
  <cp:lastPrinted>2025-01-03T10:28:00Z</cp:lastPrinted>
  <dcterms:created xsi:type="dcterms:W3CDTF">2025-01-16T07:56:00Z</dcterms:created>
  <dcterms:modified xsi:type="dcterms:W3CDTF">2025-01-16T07:56:00Z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