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B9" w:rsidRPr="0011524C" w:rsidRDefault="005724B9" w:rsidP="0011524C">
      <w:pPr>
        <w:pStyle w:val="1"/>
        <w:rPr>
          <w:szCs w:val="28"/>
        </w:rPr>
      </w:pPr>
    </w:p>
    <w:p w:rsidR="0011524C" w:rsidRDefault="00FF52E6" w:rsidP="005724B9">
      <w:pPr>
        <w:ind w:firstLine="708"/>
        <w:jc w:val="both"/>
        <w:rPr>
          <w:b w:val="0"/>
          <w:color w:val="000000"/>
          <w:sz w:val="30"/>
          <w:szCs w:val="30"/>
        </w:rPr>
      </w:pPr>
      <w:proofErr w:type="spellStart"/>
      <w:r>
        <w:rPr>
          <w:b w:val="0"/>
          <w:color w:val="000000"/>
          <w:sz w:val="30"/>
          <w:szCs w:val="30"/>
        </w:rPr>
        <w:t>Коптевский</w:t>
      </w:r>
      <w:proofErr w:type="spellEnd"/>
      <w:r w:rsidR="005724B9">
        <w:rPr>
          <w:b w:val="0"/>
          <w:color w:val="000000"/>
          <w:sz w:val="30"/>
          <w:szCs w:val="30"/>
        </w:rPr>
        <w:t xml:space="preserve"> сельский исполнительный комитет </w:t>
      </w:r>
    </w:p>
    <w:p w:rsidR="005724B9" w:rsidRDefault="005724B9" w:rsidP="005724B9">
      <w:pPr>
        <w:ind w:firstLine="708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 xml:space="preserve">в рамках реализации Указа Президента Республики Беларусь </w:t>
      </w:r>
      <w:r>
        <w:rPr>
          <w:b w:val="0"/>
          <w:sz w:val="30"/>
          <w:szCs w:val="30"/>
        </w:rPr>
        <w:t>от 24 марта 2021 г. № 116</w:t>
      </w:r>
      <w:r>
        <w:rPr>
          <w:b w:val="0"/>
          <w:color w:val="000000"/>
          <w:sz w:val="30"/>
          <w:szCs w:val="30"/>
        </w:rPr>
        <w:t xml:space="preserve"> «</w:t>
      </w:r>
      <w:r>
        <w:rPr>
          <w:b w:val="0"/>
          <w:sz w:val="30"/>
          <w:szCs w:val="30"/>
        </w:rPr>
        <w:t>Об отчуждении жилых домов в сельской местности и совершенствовании работы с пустующими домами</w:t>
      </w:r>
      <w:r>
        <w:rPr>
          <w:b w:val="0"/>
          <w:color w:val="000000"/>
          <w:sz w:val="30"/>
          <w:szCs w:val="30"/>
        </w:rPr>
        <w:t xml:space="preserve">» информирует о продаже пустующего дома, расположенного на территории  </w:t>
      </w:r>
      <w:r w:rsidR="00FF52E6">
        <w:rPr>
          <w:b w:val="0"/>
          <w:color w:val="000000"/>
          <w:sz w:val="30"/>
          <w:szCs w:val="30"/>
        </w:rPr>
        <w:t xml:space="preserve">Коптевского </w:t>
      </w:r>
      <w:r>
        <w:rPr>
          <w:b w:val="0"/>
          <w:color w:val="000000"/>
          <w:sz w:val="30"/>
          <w:szCs w:val="30"/>
        </w:rPr>
        <w:t>сельсовета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1262"/>
        <w:gridCol w:w="1844"/>
        <w:gridCol w:w="1419"/>
        <w:gridCol w:w="1418"/>
        <w:gridCol w:w="2124"/>
        <w:gridCol w:w="1560"/>
      </w:tblGrid>
      <w:tr w:rsidR="0011524C" w:rsidTr="00097A9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b w:val="0"/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b w:val="0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Адрес пустующего дома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Характеристики пустующего дома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Составные части и принадлежности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Инвентарный номер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Кадастровый номер и адрес земельного участка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Рыночная</w:t>
            </w:r>
            <w:r>
              <w:rPr>
                <w:b w:val="0"/>
                <w:color w:val="000000"/>
                <w:sz w:val="27"/>
                <w:szCs w:val="27"/>
              </w:rPr>
              <w:br/>
              <w:t>стоимость, рублей</w:t>
            </w:r>
          </w:p>
        </w:tc>
      </w:tr>
      <w:tr w:rsidR="0011524C" w:rsidTr="00097A94">
        <w:trPr>
          <w:trHeight w:val="579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 xml:space="preserve">Могилёвская область, Горецкий район, </w:t>
            </w:r>
            <w:proofErr w:type="spellStart"/>
            <w:r>
              <w:rPr>
                <w:b w:val="0"/>
                <w:color w:val="000000"/>
                <w:sz w:val="27"/>
                <w:szCs w:val="27"/>
              </w:rPr>
              <w:t>агрогоро-док</w:t>
            </w:r>
            <w:proofErr w:type="spellEnd"/>
            <w:r>
              <w:rPr>
                <w:b w:val="0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7"/>
                <w:szCs w:val="27"/>
              </w:rPr>
              <w:t>Коптевкаулица</w:t>
            </w:r>
            <w:proofErr w:type="spellEnd"/>
            <w:r>
              <w:rPr>
                <w:b w:val="0"/>
                <w:color w:val="000000"/>
                <w:sz w:val="27"/>
                <w:szCs w:val="27"/>
              </w:rPr>
              <w:t xml:space="preserve"> Лесная, дом 40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Жилой дом 1957 г. постройки, общая площадь 45,0 м</w:t>
            </w:r>
            <w:proofErr w:type="gramStart"/>
            <w:r>
              <w:rPr>
                <w:b w:val="0"/>
                <w:sz w:val="27"/>
                <w:szCs w:val="27"/>
                <w:vertAlign w:val="superscript"/>
              </w:rPr>
              <w:t>2</w:t>
            </w:r>
            <w:proofErr w:type="gramEnd"/>
            <w:r>
              <w:rPr>
                <w:b w:val="0"/>
                <w:sz w:val="27"/>
                <w:szCs w:val="27"/>
              </w:rPr>
              <w:t xml:space="preserve">  одноэтажный, бревенчатый, степень износа 60%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Сени, веранда, баня, предбанник, сарай, гараж, погреб, </w:t>
            </w:r>
            <w:proofErr w:type="spellStart"/>
            <w:r>
              <w:rPr>
                <w:b w:val="0"/>
                <w:sz w:val="27"/>
                <w:szCs w:val="27"/>
              </w:rPr>
              <w:t>погребня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sz w:val="27"/>
                <w:szCs w:val="27"/>
              </w:rPr>
            </w:pPr>
            <w:r w:rsidRPr="00B32FBB">
              <w:rPr>
                <w:b w:val="0"/>
                <w:sz w:val="27"/>
                <w:szCs w:val="27"/>
              </w:rPr>
              <w:t>720/С-</w:t>
            </w:r>
            <w:r>
              <w:rPr>
                <w:b w:val="0"/>
                <w:sz w:val="27"/>
                <w:szCs w:val="27"/>
              </w:rPr>
              <w:t>3877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 xml:space="preserve">72208200161000131, </w:t>
            </w:r>
            <w:proofErr w:type="spellStart"/>
            <w:r>
              <w:rPr>
                <w:b w:val="0"/>
                <w:color w:val="000000"/>
                <w:sz w:val="27"/>
                <w:szCs w:val="27"/>
              </w:rPr>
              <w:t>аг</w:t>
            </w:r>
            <w:proofErr w:type="gramStart"/>
            <w:r>
              <w:rPr>
                <w:b w:val="0"/>
                <w:color w:val="000000"/>
                <w:sz w:val="27"/>
                <w:szCs w:val="27"/>
              </w:rPr>
              <w:t>.К</w:t>
            </w:r>
            <w:proofErr w:type="gramEnd"/>
            <w:r>
              <w:rPr>
                <w:b w:val="0"/>
                <w:color w:val="000000"/>
                <w:sz w:val="27"/>
                <w:szCs w:val="27"/>
              </w:rPr>
              <w:t>оптевка</w:t>
            </w:r>
            <w:proofErr w:type="spellEnd"/>
            <w:r>
              <w:rPr>
                <w:b w:val="0"/>
                <w:color w:val="000000"/>
                <w:sz w:val="27"/>
                <w:szCs w:val="27"/>
              </w:rPr>
              <w:t>, ул.Лесная, д.40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1 базовая величина</w:t>
            </w:r>
          </w:p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 xml:space="preserve">42 (сорок два) рубля </w:t>
            </w:r>
          </w:p>
          <w:p w:rsidR="0011524C" w:rsidRDefault="0011524C" w:rsidP="00097A94">
            <w:pPr>
              <w:spacing w:before="100" w:beforeAutospacing="1" w:after="100" w:afterAutospacing="1"/>
              <w:jc w:val="both"/>
              <w:rPr>
                <w:b w:val="0"/>
                <w:color w:val="000000"/>
                <w:sz w:val="27"/>
                <w:szCs w:val="27"/>
              </w:rPr>
            </w:pPr>
          </w:p>
        </w:tc>
      </w:tr>
    </w:tbl>
    <w:p w:rsidR="005724B9" w:rsidRDefault="0011524C" w:rsidP="005724B9">
      <w:p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30"/>
          <w:szCs w:val="30"/>
        </w:rPr>
      </w:pPr>
      <w:r>
        <w:rPr>
          <w:b w:val="0"/>
          <w:sz w:val="30"/>
          <w:szCs w:val="30"/>
        </w:rPr>
        <w:tab/>
      </w:r>
      <w:r w:rsidR="005724B9">
        <w:rPr>
          <w:b w:val="0"/>
          <w:color w:val="000000"/>
          <w:sz w:val="30"/>
          <w:szCs w:val="30"/>
        </w:rPr>
        <w:t xml:space="preserve">Заявки принимаются в течение 30 календарных дней со дня опубликования указанной информации по адресу: </w:t>
      </w:r>
      <w:r w:rsidR="00FF52E6">
        <w:rPr>
          <w:b w:val="0"/>
          <w:color w:val="000000"/>
          <w:sz w:val="30"/>
          <w:szCs w:val="30"/>
        </w:rPr>
        <w:t>213400</w:t>
      </w:r>
      <w:r w:rsidR="00B32FBB" w:rsidRPr="00B32FBB">
        <w:rPr>
          <w:b w:val="0"/>
          <w:color w:val="000000"/>
          <w:sz w:val="30"/>
          <w:szCs w:val="30"/>
        </w:rPr>
        <w:t xml:space="preserve">, Могилёвская область, Горецкий район, </w:t>
      </w:r>
      <w:proofErr w:type="spellStart"/>
      <w:r w:rsidR="00FF52E6">
        <w:rPr>
          <w:b w:val="0"/>
          <w:color w:val="000000"/>
          <w:sz w:val="30"/>
          <w:szCs w:val="30"/>
        </w:rPr>
        <w:t>аг</w:t>
      </w:r>
      <w:proofErr w:type="spellEnd"/>
      <w:r w:rsidR="00FF52E6">
        <w:rPr>
          <w:b w:val="0"/>
          <w:color w:val="000000"/>
          <w:sz w:val="30"/>
          <w:szCs w:val="30"/>
        </w:rPr>
        <w:t xml:space="preserve">. Коптевка, </w:t>
      </w:r>
      <w:proofErr w:type="spellStart"/>
      <w:r w:rsidR="00FF52E6">
        <w:rPr>
          <w:b w:val="0"/>
          <w:color w:val="000000"/>
          <w:sz w:val="30"/>
          <w:szCs w:val="30"/>
        </w:rPr>
        <w:t>ул</w:t>
      </w:r>
      <w:proofErr w:type="gramStart"/>
      <w:r w:rsidR="00FF52E6">
        <w:rPr>
          <w:b w:val="0"/>
          <w:color w:val="000000"/>
          <w:sz w:val="30"/>
          <w:szCs w:val="30"/>
        </w:rPr>
        <w:t>.Т</w:t>
      </w:r>
      <w:proofErr w:type="gramEnd"/>
      <w:r w:rsidR="00FF52E6">
        <w:rPr>
          <w:b w:val="0"/>
          <w:color w:val="000000"/>
          <w:sz w:val="30"/>
          <w:szCs w:val="30"/>
        </w:rPr>
        <w:t>емнолесская</w:t>
      </w:r>
      <w:proofErr w:type="spellEnd"/>
      <w:r w:rsidR="00FF52E6">
        <w:rPr>
          <w:b w:val="0"/>
          <w:color w:val="000000"/>
          <w:sz w:val="30"/>
          <w:szCs w:val="30"/>
        </w:rPr>
        <w:t>, дом 14</w:t>
      </w:r>
      <w:r w:rsidR="00B32FBB" w:rsidRPr="00B32FBB">
        <w:rPr>
          <w:b w:val="0"/>
          <w:color w:val="000000"/>
          <w:sz w:val="30"/>
          <w:szCs w:val="30"/>
        </w:rPr>
        <w:t xml:space="preserve">, </w:t>
      </w:r>
      <w:proofErr w:type="spellStart"/>
      <w:r w:rsidR="00FF52E6">
        <w:rPr>
          <w:b w:val="0"/>
          <w:color w:val="000000"/>
          <w:sz w:val="30"/>
          <w:szCs w:val="30"/>
        </w:rPr>
        <w:t>Коптевский</w:t>
      </w:r>
      <w:proofErr w:type="spellEnd"/>
      <w:r w:rsidR="00B32FBB" w:rsidRPr="00B32FBB">
        <w:rPr>
          <w:b w:val="0"/>
          <w:color w:val="000000"/>
          <w:sz w:val="30"/>
          <w:szCs w:val="30"/>
        </w:rPr>
        <w:t xml:space="preserve"> сельский исполнительный комитет (консульт</w:t>
      </w:r>
      <w:r w:rsidR="00FF52E6">
        <w:rPr>
          <w:b w:val="0"/>
          <w:color w:val="000000"/>
          <w:sz w:val="30"/>
          <w:szCs w:val="30"/>
        </w:rPr>
        <w:t>ации по телефону: 802233 - 48122, 48996</w:t>
      </w:r>
      <w:r w:rsidR="00B32FBB" w:rsidRPr="00B32FBB">
        <w:rPr>
          <w:b w:val="0"/>
          <w:color w:val="000000"/>
          <w:sz w:val="30"/>
          <w:szCs w:val="30"/>
        </w:rPr>
        <w:t>).</w:t>
      </w:r>
    </w:p>
    <w:p w:rsidR="005724B9" w:rsidRDefault="005724B9" w:rsidP="005724B9">
      <w:p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          Претендент на покупку пустующего дома до истечения 30 календарных дней со дня опубликования сведений о прямой продаже пустующего дома представляет лично либо через своего представителя в местный исполнительный комитет следующие документы:</w:t>
      </w:r>
    </w:p>
    <w:p w:rsidR="005724B9" w:rsidRDefault="005724B9" w:rsidP="005724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заявка по форме, утвержденной Государственным комитетом по имуществу;</w:t>
      </w:r>
    </w:p>
    <w:p w:rsidR="005724B9" w:rsidRDefault="005724B9" w:rsidP="005724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гражданином – копия документа, удостоверяющего личность, без нотариального засвидетельствования;</w:t>
      </w:r>
    </w:p>
    <w:p w:rsidR="005724B9" w:rsidRDefault="005724B9" w:rsidP="005724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представителем гражданина – доверенность, оформленная в соответствии с требованиями законодательства;</w:t>
      </w:r>
    </w:p>
    <w:p w:rsidR="005724B9" w:rsidRDefault="005724B9" w:rsidP="005724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lastRenderedPageBreak/>
        <w:t>индивидуальным предпринимателем – копия свидетельства о государственной регистрации без нотариального засвидетельствования;</w:t>
      </w:r>
    </w:p>
    <w:p w:rsidR="005724B9" w:rsidRDefault="005724B9" w:rsidP="005724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5724B9" w:rsidRDefault="005724B9" w:rsidP="005724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5724B9" w:rsidRDefault="005724B9" w:rsidP="005724B9">
      <w:p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         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5724B9" w:rsidRDefault="005724B9" w:rsidP="005724B9">
      <w:pPr>
        <w:shd w:val="clear" w:color="auto" w:fill="FFFFFF"/>
        <w:spacing w:before="100" w:beforeAutospacing="1" w:after="100" w:afterAutospacing="1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          В случае поступления двух заявок от претендентов на покупку пустующего дома, его продажа осуществляется по результатам аукциона</w:t>
      </w:r>
    </w:p>
    <w:p w:rsidR="004C772A" w:rsidRDefault="005724B9" w:rsidP="0011524C">
      <w:pPr>
        <w:shd w:val="clear" w:color="auto" w:fill="FFFFFF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Также информируем,</w:t>
      </w:r>
      <w:r w:rsidR="00B32FBB">
        <w:rPr>
          <w:b w:val="0"/>
          <w:sz w:val="32"/>
          <w:szCs w:val="32"/>
        </w:rPr>
        <w:t xml:space="preserve"> что </w:t>
      </w:r>
      <w:r>
        <w:rPr>
          <w:b w:val="0"/>
          <w:sz w:val="32"/>
          <w:szCs w:val="32"/>
        </w:rPr>
        <w:t>затраты по прямой продаже пустующего жилого дома, в том числе расходы, связанные с проведением оценки рыночной стоимости пустующего жилого дома, опубликованием информации о прямой продаже пустующего жилого дома, возмещаются покупателем пустующего жилого дома.</w:t>
      </w:r>
    </w:p>
    <w:p w:rsidR="0011524C" w:rsidRDefault="0011524C" w:rsidP="0011524C">
      <w:pPr>
        <w:shd w:val="clear" w:color="auto" w:fill="FFFFFF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</w:p>
    <w:p w:rsidR="0011524C" w:rsidRPr="0011524C" w:rsidRDefault="009153E3" w:rsidP="0011524C">
      <w:pPr>
        <w:shd w:val="clear" w:color="auto" w:fill="FFFFFF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</w:p>
    <w:sectPr w:rsidR="0011524C" w:rsidRPr="0011524C" w:rsidSect="007359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B1A81"/>
    <w:multiLevelType w:val="multilevel"/>
    <w:tmpl w:val="EFA6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3637"/>
    <w:rsid w:val="0011524C"/>
    <w:rsid w:val="0016435E"/>
    <w:rsid w:val="0030381F"/>
    <w:rsid w:val="004C772A"/>
    <w:rsid w:val="00546613"/>
    <w:rsid w:val="005724B9"/>
    <w:rsid w:val="007359B3"/>
    <w:rsid w:val="00767FC4"/>
    <w:rsid w:val="00890713"/>
    <w:rsid w:val="0091127B"/>
    <w:rsid w:val="009153E3"/>
    <w:rsid w:val="00936397"/>
    <w:rsid w:val="00B32FBB"/>
    <w:rsid w:val="00B773CA"/>
    <w:rsid w:val="00CE5FA0"/>
    <w:rsid w:val="00DF710B"/>
    <w:rsid w:val="00E07488"/>
    <w:rsid w:val="00F73637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F52E6"/>
    <w:pPr>
      <w:keepNext/>
      <w:ind w:firstLine="360"/>
      <w:outlineLvl w:val="0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E6"/>
    <w:rPr>
      <w:rFonts w:ascii="Tahoma" w:eastAsia="Times New Roman" w:hAnsi="Tahoma" w:cs="Tahoma"/>
      <w:b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FF52E6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Шпакова Татьяна Николаевна</cp:lastModifiedBy>
  <cp:revision>15</cp:revision>
  <cp:lastPrinted>2024-07-08T09:05:00Z</cp:lastPrinted>
  <dcterms:created xsi:type="dcterms:W3CDTF">2024-04-30T07:19:00Z</dcterms:created>
  <dcterms:modified xsi:type="dcterms:W3CDTF">2025-01-09T13:44:00Z</dcterms:modified>
</cp:coreProperties>
</file>