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1AF2D7C1" w14:textId="77777777" w:rsidR="00F63A5C" w:rsidRDefault="00F63A5C" w:rsidP="00F63A5C">
      <w:pPr>
        <w:pStyle w:val="ac"/>
        <w:spacing w:before="0" w:beforeAutospacing="0" w:after="0" w:afterAutospacing="0" w:line="320" w:lineRule="exact"/>
        <w:ind w:firstLine="709"/>
        <w:jc w:val="center"/>
        <w:rPr>
          <w:b/>
          <w:bCs/>
          <w:color w:val="252323"/>
          <w:sz w:val="28"/>
          <w:szCs w:val="28"/>
        </w:rPr>
      </w:pPr>
      <w:r>
        <w:rPr>
          <w:b/>
          <w:bCs/>
          <w:color w:val="252323"/>
          <w:sz w:val="28"/>
          <w:szCs w:val="28"/>
        </w:rPr>
        <w:t xml:space="preserve">Двигайтесь по правилам </w:t>
      </w:r>
      <w:proofErr w:type="gramStart"/>
      <w:r>
        <w:rPr>
          <w:b/>
          <w:bCs/>
          <w:color w:val="252323"/>
          <w:sz w:val="28"/>
          <w:szCs w:val="28"/>
        </w:rPr>
        <w:t>на</w:t>
      </w:r>
      <w:proofErr w:type="gramEnd"/>
      <w:r>
        <w:rPr>
          <w:b/>
          <w:bCs/>
          <w:color w:val="252323"/>
          <w:sz w:val="28"/>
          <w:szCs w:val="28"/>
        </w:rPr>
        <w:t xml:space="preserve"> </w:t>
      </w:r>
    </w:p>
    <w:p w14:paraId="33082E5E" w14:textId="714BD915" w:rsidR="00F63A5C" w:rsidRDefault="00F63A5C" w:rsidP="00F63A5C">
      <w:pPr>
        <w:pStyle w:val="ac"/>
        <w:spacing w:before="0" w:beforeAutospacing="0" w:after="0" w:afterAutospacing="0" w:line="320" w:lineRule="exact"/>
        <w:ind w:firstLine="709"/>
        <w:jc w:val="center"/>
        <w:rPr>
          <w:b/>
          <w:bCs/>
          <w:color w:val="252323"/>
          <w:sz w:val="28"/>
          <w:szCs w:val="28"/>
        </w:rPr>
      </w:pPr>
      <w:proofErr w:type="gramStart"/>
      <w:r>
        <w:rPr>
          <w:b/>
          <w:bCs/>
          <w:color w:val="252323"/>
          <w:sz w:val="28"/>
          <w:szCs w:val="28"/>
        </w:rPr>
        <w:t>средствах</w:t>
      </w:r>
      <w:proofErr w:type="gramEnd"/>
      <w:r>
        <w:rPr>
          <w:b/>
          <w:bCs/>
          <w:color w:val="252323"/>
          <w:sz w:val="28"/>
          <w:szCs w:val="28"/>
        </w:rPr>
        <w:t xml:space="preserve"> персональной мобильности</w:t>
      </w:r>
    </w:p>
    <w:p w14:paraId="5BE790A2" w14:textId="77777777" w:rsidR="00F63A5C" w:rsidRDefault="00F63A5C" w:rsidP="00F63A5C">
      <w:pPr>
        <w:pStyle w:val="ac"/>
        <w:spacing w:before="0" w:beforeAutospacing="0" w:after="0" w:afterAutospacing="0" w:line="320" w:lineRule="exact"/>
        <w:ind w:firstLine="709"/>
        <w:jc w:val="both"/>
        <w:rPr>
          <w:b/>
          <w:bCs/>
          <w:color w:val="252323"/>
          <w:sz w:val="28"/>
          <w:szCs w:val="28"/>
        </w:rPr>
      </w:pPr>
    </w:p>
    <w:p w14:paraId="05D3EFE5" w14:textId="7D0298BA" w:rsidR="00F63A5C" w:rsidRPr="00F63A5C" w:rsidRDefault="00F63A5C" w:rsidP="00F63A5C">
      <w:pPr>
        <w:spacing w:after="0" w:line="280" w:lineRule="exact"/>
        <w:ind w:firstLine="709"/>
        <w:jc w:val="both"/>
        <w:rPr>
          <w:rFonts w:ascii="Times New Roman" w:eastAsia="Times New Roman" w:hAnsi="Times New Roman" w:cs="Times New Roman"/>
          <w:color w:val="FF0000"/>
          <w:kern w:val="0"/>
          <w:sz w:val="30"/>
          <w:szCs w:val="30"/>
          <w14:ligatures w14:val="none"/>
        </w:rPr>
      </w:pPr>
      <w:r>
        <w:rPr>
          <w:rFonts w:ascii="Times New Roman" w:eastAsia="Times New Roman" w:hAnsi="Times New Roman" w:cs="Times New Roman"/>
          <w:kern w:val="0"/>
          <w:sz w:val="30"/>
          <w:szCs w:val="30"/>
          <w14:ligatures w14:val="none"/>
        </w:rPr>
        <w:t>С</w:t>
      </w:r>
      <w:r w:rsidRPr="00F63A5C">
        <w:rPr>
          <w:rFonts w:ascii="Times New Roman" w:eastAsia="Times New Roman" w:hAnsi="Times New Roman" w:cs="Times New Roman"/>
          <w:kern w:val="0"/>
          <w:sz w:val="30"/>
          <w:szCs w:val="30"/>
          <w14:ligatures w14:val="none"/>
        </w:rPr>
        <w:t xml:space="preserve"> 21 по 27 апреля 2025 года на территории Горецкого и </w:t>
      </w:r>
      <w:proofErr w:type="spellStart"/>
      <w:r w:rsidRPr="00F63A5C">
        <w:rPr>
          <w:rFonts w:ascii="Times New Roman" w:eastAsia="Times New Roman" w:hAnsi="Times New Roman" w:cs="Times New Roman"/>
          <w:kern w:val="0"/>
          <w:sz w:val="30"/>
          <w:szCs w:val="30"/>
          <w14:ligatures w14:val="none"/>
        </w:rPr>
        <w:t>Дрибинского</w:t>
      </w:r>
      <w:proofErr w:type="spellEnd"/>
      <w:r w:rsidRPr="00F63A5C">
        <w:rPr>
          <w:rFonts w:ascii="Times New Roman" w:eastAsia="Times New Roman" w:hAnsi="Times New Roman" w:cs="Times New Roman"/>
          <w:kern w:val="0"/>
          <w:sz w:val="30"/>
          <w:szCs w:val="30"/>
          <w14:ligatures w14:val="none"/>
        </w:rPr>
        <w:t xml:space="preserve"> районов </w:t>
      </w:r>
      <w:r>
        <w:rPr>
          <w:rFonts w:ascii="Times New Roman" w:eastAsia="Times New Roman" w:hAnsi="Times New Roman" w:cs="Times New Roman"/>
          <w:kern w:val="0"/>
          <w:sz w:val="30"/>
          <w:szCs w:val="30"/>
          <w14:ligatures w14:val="none"/>
        </w:rPr>
        <w:t>проводятся целевые мероприятия, направленные</w:t>
      </w:r>
      <w:r w:rsidRPr="00F63A5C">
        <w:rPr>
          <w:rFonts w:ascii="Times New Roman" w:eastAsia="Times New Roman" w:hAnsi="Times New Roman" w:cs="Times New Roman"/>
          <w:kern w:val="0"/>
          <w:sz w:val="30"/>
          <w:szCs w:val="30"/>
          <w14:ligatures w14:val="none"/>
        </w:rPr>
        <w:t xml:space="preserve"> на предупреждение дорожно</w:t>
      </w:r>
      <w:r>
        <w:rPr>
          <w:rFonts w:ascii="Times New Roman" w:eastAsia="Times New Roman" w:hAnsi="Times New Roman" w:cs="Times New Roman"/>
          <w:kern w:val="0"/>
          <w:sz w:val="30"/>
          <w:szCs w:val="30"/>
          <w14:ligatures w14:val="none"/>
        </w:rPr>
        <w:t>-т</w:t>
      </w:r>
      <w:r w:rsidRPr="00F63A5C">
        <w:rPr>
          <w:rFonts w:ascii="Times New Roman" w:eastAsia="Times New Roman" w:hAnsi="Times New Roman" w:cs="Times New Roman"/>
          <w:kern w:val="0"/>
          <w:sz w:val="30"/>
          <w:szCs w:val="30"/>
          <w14:ligatures w14:val="none"/>
        </w:rPr>
        <w:t>ранспортных происшествий, связанных с управлением сред</w:t>
      </w:r>
      <w:r>
        <w:rPr>
          <w:rFonts w:ascii="Times New Roman" w:eastAsia="Times New Roman" w:hAnsi="Times New Roman" w:cs="Times New Roman"/>
          <w:kern w:val="0"/>
          <w:sz w:val="30"/>
          <w:szCs w:val="30"/>
          <w14:ligatures w14:val="none"/>
        </w:rPr>
        <w:t>ствами персональной мобильности.</w:t>
      </w:r>
    </w:p>
    <w:p w14:paraId="08880E18" w14:textId="7B4F022A" w:rsidR="00677B1B" w:rsidRPr="00F63A5C" w:rsidRDefault="00677B1B" w:rsidP="00F63A5C">
      <w:pPr>
        <w:pStyle w:val="ac"/>
        <w:spacing w:before="0" w:beforeAutospacing="0" w:after="0" w:afterAutospacing="0" w:line="320" w:lineRule="exact"/>
        <w:ind w:firstLine="709"/>
        <w:jc w:val="both"/>
        <w:rPr>
          <w:color w:val="252323"/>
          <w:sz w:val="21"/>
          <w:szCs w:val="21"/>
        </w:rPr>
      </w:pPr>
      <w:r w:rsidRPr="00F63A5C">
        <w:rPr>
          <w:b/>
          <w:bCs/>
          <w:color w:val="252323"/>
          <w:sz w:val="28"/>
          <w:szCs w:val="28"/>
        </w:rPr>
        <w:t>Средства персональной мобильности</w:t>
      </w:r>
      <w:r w:rsidR="00F63A5C">
        <w:rPr>
          <w:b/>
          <w:bCs/>
          <w:color w:val="252323"/>
          <w:sz w:val="28"/>
          <w:szCs w:val="28"/>
        </w:rPr>
        <w:t xml:space="preserve"> </w:t>
      </w:r>
      <w:r w:rsidRPr="00F63A5C">
        <w:rPr>
          <w:b/>
          <w:bCs/>
          <w:color w:val="252323"/>
          <w:sz w:val="28"/>
          <w:szCs w:val="28"/>
        </w:rPr>
        <w:t xml:space="preserve">- </w:t>
      </w:r>
      <w:r w:rsidRPr="00F63A5C">
        <w:rPr>
          <w:bCs/>
          <w:color w:val="252323"/>
          <w:sz w:val="28"/>
          <w:szCs w:val="28"/>
        </w:rPr>
        <w:t>э</w:t>
      </w:r>
      <w:r w:rsidR="00F63A5C">
        <w:rPr>
          <w:bCs/>
          <w:color w:val="252323"/>
          <w:sz w:val="28"/>
          <w:szCs w:val="28"/>
        </w:rPr>
        <w:t xml:space="preserve">то устройство или </w:t>
      </w:r>
      <w:r w:rsidRPr="00F63A5C">
        <w:rPr>
          <w:bCs/>
          <w:color w:val="252323"/>
          <w:sz w:val="28"/>
          <w:szCs w:val="28"/>
        </w:rPr>
        <w:t>приспособление с двигател</w:t>
      </w:r>
      <w:r w:rsidR="00F63A5C">
        <w:rPr>
          <w:bCs/>
          <w:color w:val="252323"/>
          <w:sz w:val="28"/>
          <w:szCs w:val="28"/>
        </w:rPr>
        <w:t xml:space="preserve">ем, не являющееся транспортом и </w:t>
      </w:r>
      <w:r w:rsidRPr="00F63A5C">
        <w:rPr>
          <w:bCs/>
          <w:color w:val="252323"/>
          <w:sz w:val="28"/>
          <w:szCs w:val="28"/>
        </w:rPr>
        <w:t xml:space="preserve">предназначенное для индивидуальной или совместной (должны иметь специальные сиденья) езды. К ним относится </w:t>
      </w:r>
      <w:proofErr w:type="spellStart"/>
      <w:r w:rsidRPr="00F63A5C">
        <w:rPr>
          <w:bCs/>
          <w:color w:val="252323"/>
          <w:sz w:val="28"/>
          <w:szCs w:val="28"/>
        </w:rPr>
        <w:t>электросамокат</w:t>
      </w:r>
      <w:proofErr w:type="spellEnd"/>
      <w:r w:rsidRPr="00F63A5C">
        <w:rPr>
          <w:bCs/>
          <w:color w:val="252323"/>
          <w:sz w:val="28"/>
          <w:szCs w:val="28"/>
        </w:rPr>
        <w:t xml:space="preserve">, </w:t>
      </w:r>
      <w:proofErr w:type="spellStart"/>
      <w:r w:rsidRPr="00F63A5C">
        <w:rPr>
          <w:bCs/>
          <w:color w:val="252323"/>
          <w:sz w:val="28"/>
          <w:szCs w:val="28"/>
        </w:rPr>
        <w:t>гироскутер</w:t>
      </w:r>
      <w:proofErr w:type="spellEnd"/>
      <w:r w:rsidRPr="00F63A5C">
        <w:rPr>
          <w:bCs/>
          <w:color w:val="252323"/>
          <w:sz w:val="28"/>
          <w:szCs w:val="28"/>
        </w:rPr>
        <w:t xml:space="preserve">, </w:t>
      </w:r>
      <w:proofErr w:type="spellStart"/>
      <w:r w:rsidRPr="00F63A5C">
        <w:rPr>
          <w:bCs/>
          <w:color w:val="252323"/>
          <w:sz w:val="28"/>
          <w:szCs w:val="28"/>
        </w:rPr>
        <w:t>сегвей</w:t>
      </w:r>
      <w:proofErr w:type="spellEnd"/>
      <w:r w:rsidRPr="00F63A5C">
        <w:rPr>
          <w:bCs/>
          <w:color w:val="252323"/>
          <w:sz w:val="28"/>
          <w:szCs w:val="28"/>
        </w:rPr>
        <w:t xml:space="preserve">, </w:t>
      </w:r>
      <w:proofErr w:type="spellStart"/>
      <w:r w:rsidRPr="00F63A5C">
        <w:rPr>
          <w:bCs/>
          <w:color w:val="252323"/>
          <w:sz w:val="28"/>
          <w:szCs w:val="28"/>
        </w:rPr>
        <w:t>моноколесо</w:t>
      </w:r>
      <w:proofErr w:type="spellEnd"/>
      <w:r w:rsidRPr="00F63A5C">
        <w:rPr>
          <w:bCs/>
          <w:color w:val="252323"/>
          <w:sz w:val="28"/>
          <w:szCs w:val="28"/>
        </w:rPr>
        <w:t xml:space="preserve"> и прочее.</w:t>
      </w:r>
      <w:r w:rsidRPr="00F63A5C">
        <w:rPr>
          <w:rStyle w:val="apple-converted-space"/>
          <w:bCs/>
          <w:color w:val="252323"/>
        </w:rPr>
        <w:t> </w:t>
      </w:r>
    </w:p>
    <w:p w14:paraId="66915920" w14:textId="77777777" w:rsidR="00677B1B" w:rsidRPr="00F63A5C" w:rsidRDefault="00677B1B" w:rsidP="00F63A5C">
      <w:pPr>
        <w:pStyle w:val="ac"/>
        <w:spacing w:before="0" w:beforeAutospacing="0" w:after="0" w:afterAutospacing="0" w:line="320" w:lineRule="exact"/>
        <w:ind w:firstLine="709"/>
        <w:jc w:val="both"/>
        <w:rPr>
          <w:color w:val="252323"/>
          <w:sz w:val="21"/>
          <w:szCs w:val="21"/>
        </w:rPr>
      </w:pPr>
      <w:r w:rsidRPr="00F63A5C">
        <w:rPr>
          <w:color w:val="252323"/>
          <w:sz w:val="28"/>
          <w:szCs w:val="28"/>
        </w:rPr>
        <w:t xml:space="preserve">Необходимые условия: исправность тормозов и руля (при его наличии). При движении в тёмное время суток и (или) при недостаточной видимости дороги пешеход должен обозначить себя </w:t>
      </w:r>
      <w:proofErr w:type="spellStart"/>
      <w:r w:rsidRPr="00F63A5C">
        <w:rPr>
          <w:color w:val="252323"/>
          <w:sz w:val="28"/>
          <w:szCs w:val="28"/>
        </w:rPr>
        <w:t>световозвращающим</w:t>
      </w:r>
      <w:proofErr w:type="spellEnd"/>
      <w:r w:rsidRPr="00F63A5C">
        <w:rPr>
          <w:color w:val="252323"/>
          <w:sz w:val="28"/>
          <w:szCs w:val="28"/>
        </w:rPr>
        <w:t xml:space="preserve"> элементом, а на СПМ – включить фару или фонарь. При езде на таком устройстве пешеходу рекомендуют использовать защитный шлем.</w:t>
      </w:r>
      <w:r w:rsidRPr="00F63A5C">
        <w:rPr>
          <w:rStyle w:val="apple-converted-space"/>
          <w:color w:val="252323"/>
        </w:rPr>
        <w:t> </w:t>
      </w:r>
    </w:p>
    <w:p w14:paraId="7115197B" w14:textId="77777777" w:rsidR="00677B1B" w:rsidRPr="00F63A5C" w:rsidRDefault="00677B1B" w:rsidP="00F63A5C">
      <w:pPr>
        <w:pStyle w:val="ac"/>
        <w:spacing w:before="0" w:beforeAutospacing="0" w:after="0" w:afterAutospacing="0" w:line="320" w:lineRule="exact"/>
        <w:ind w:firstLine="709"/>
        <w:jc w:val="both"/>
        <w:rPr>
          <w:color w:val="252323"/>
          <w:sz w:val="21"/>
          <w:szCs w:val="21"/>
        </w:rPr>
      </w:pPr>
      <w:r w:rsidRPr="00F63A5C">
        <w:rPr>
          <w:color w:val="252323"/>
          <w:sz w:val="28"/>
          <w:szCs w:val="28"/>
        </w:rPr>
        <w:t>На СПМ можно передвигаться по велосипедным дорожкам, а при их отсутствии – по тротуарам, пешеходным дорожкам и обочинам, не создавая препятствий для движения других участников дорожного движения. Пользователи СПМ относятся к категории пешеходов.</w:t>
      </w:r>
      <w:r w:rsidRPr="00F63A5C">
        <w:rPr>
          <w:rStyle w:val="apple-converted-space"/>
          <w:color w:val="252323"/>
        </w:rPr>
        <w:t> </w:t>
      </w:r>
    </w:p>
    <w:p w14:paraId="517F835C" w14:textId="77777777" w:rsidR="00677B1B" w:rsidRPr="00F63A5C" w:rsidRDefault="00677B1B" w:rsidP="00F63A5C">
      <w:pPr>
        <w:pStyle w:val="ac"/>
        <w:spacing w:before="0" w:beforeAutospacing="0" w:after="0" w:afterAutospacing="0" w:line="320" w:lineRule="exact"/>
        <w:ind w:firstLine="709"/>
        <w:jc w:val="both"/>
        <w:rPr>
          <w:color w:val="252323"/>
          <w:sz w:val="21"/>
          <w:szCs w:val="21"/>
        </w:rPr>
      </w:pPr>
      <w:r w:rsidRPr="00F63A5C">
        <w:rPr>
          <w:color w:val="252323"/>
          <w:sz w:val="28"/>
          <w:szCs w:val="28"/>
        </w:rPr>
        <w:t>При пересечении проезжей части по наземному пешеходному переходу, на перекрёстке по линии тротуаров или обочин нужно ехать со скоростью идущего шагом пешехода, не создавая препятствий для движения. Также необходимо убедиться, что выход/выезд на проезжую часть безопасен.</w:t>
      </w:r>
      <w:r w:rsidRPr="00F63A5C">
        <w:rPr>
          <w:rStyle w:val="apple-converted-space"/>
          <w:color w:val="252323"/>
        </w:rPr>
        <w:t> </w:t>
      </w:r>
    </w:p>
    <w:p w14:paraId="23DF4E0B" w14:textId="77777777" w:rsidR="00677B1B" w:rsidRPr="00F63A5C" w:rsidRDefault="00677B1B" w:rsidP="00F63A5C">
      <w:pPr>
        <w:pStyle w:val="ac"/>
        <w:spacing w:before="0" w:beforeAutospacing="0" w:after="0" w:afterAutospacing="0" w:line="320" w:lineRule="exact"/>
        <w:ind w:firstLine="709"/>
        <w:jc w:val="both"/>
        <w:rPr>
          <w:color w:val="252323"/>
          <w:sz w:val="21"/>
          <w:szCs w:val="21"/>
        </w:rPr>
      </w:pPr>
      <w:r w:rsidRPr="00F63A5C">
        <w:rPr>
          <w:b/>
          <w:bCs/>
          <w:iCs/>
          <w:color w:val="252323"/>
          <w:sz w:val="28"/>
          <w:szCs w:val="28"/>
        </w:rPr>
        <w:t>На средствах персональной мобильности запрещено: </w:t>
      </w:r>
      <w:r w:rsidRPr="00F63A5C">
        <w:rPr>
          <w:rStyle w:val="apple-converted-space"/>
          <w:b/>
          <w:bCs/>
          <w:iCs/>
          <w:color w:val="252323"/>
        </w:rPr>
        <w:t> </w:t>
      </w:r>
    </w:p>
    <w:p w14:paraId="48C1CBDF" w14:textId="77777777" w:rsidR="00677B1B" w:rsidRPr="00F63A5C" w:rsidRDefault="00677B1B" w:rsidP="00F63A5C">
      <w:pPr>
        <w:pStyle w:val="ac"/>
        <w:spacing w:before="0" w:beforeAutospacing="0" w:after="0" w:afterAutospacing="0" w:line="320" w:lineRule="exact"/>
        <w:ind w:firstLine="709"/>
        <w:jc w:val="both"/>
        <w:rPr>
          <w:color w:val="252323"/>
          <w:sz w:val="21"/>
          <w:szCs w:val="21"/>
        </w:rPr>
      </w:pPr>
      <w:r w:rsidRPr="00F63A5C">
        <w:rPr>
          <w:color w:val="252323"/>
          <w:sz w:val="28"/>
          <w:szCs w:val="28"/>
        </w:rPr>
        <w:t>- передвигаться со скоростью более 25 км/ч;</w:t>
      </w:r>
      <w:r w:rsidRPr="00F63A5C">
        <w:rPr>
          <w:rStyle w:val="apple-converted-space"/>
          <w:color w:val="252323"/>
        </w:rPr>
        <w:t> </w:t>
      </w:r>
    </w:p>
    <w:p w14:paraId="4DB6F59D" w14:textId="77777777" w:rsidR="00677B1B" w:rsidRPr="00F63A5C" w:rsidRDefault="00677B1B" w:rsidP="00F63A5C">
      <w:pPr>
        <w:pStyle w:val="ac"/>
        <w:spacing w:before="0" w:beforeAutospacing="0" w:after="0" w:afterAutospacing="0" w:line="320" w:lineRule="exact"/>
        <w:ind w:firstLine="709"/>
        <w:jc w:val="both"/>
        <w:rPr>
          <w:color w:val="252323"/>
          <w:sz w:val="21"/>
          <w:szCs w:val="21"/>
        </w:rPr>
      </w:pPr>
      <w:r w:rsidRPr="00F63A5C">
        <w:rPr>
          <w:color w:val="252323"/>
          <w:sz w:val="28"/>
          <w:szCs w:val="28"/>
        </w:rPr>
        <w:t>- находиться в нетрезвом состоянии;</w:t>
      </w:r>
      <w:r w:rsidRPr="00F63A5C">
        <w:rPr>
          <w:rStyle w:val="apple-converted-space"/>
          <w:color w:val="252323"/>
        </w:rPr>
        <w:t> </w:t>
      </w:r>
    </w:p>
    <w:p w14:paraId="7EF96C70" w14:textId="77777777" w:rsidR="00677B1B" w:rsidRPr="00F63A5C" w:rsidRDefault="00677B1B" w:rsidP="00F63A5C">
      <w:pPr>
        <w:pStyle w:val="ac"/>
        <w:spacing w:before="0" w:beforeAutospacing="0" w:after="0" w:afterAutospacing="0" w:line="320" w:lineRule="exact"/>
        <w:ind w:firstLine="709"/>
        <w:jc w:val="both"/>
        <w:rPr>
          <w:color w:val="252323"/>
          <w:sz w:val="21"/>
          <w:szCs w:val="21"/>
        </w:rPr>
      </w:pPr>
      <w:r w:rsidRPr="00F63A5C">
        <w:rPr>
          <w:color w:val="252323"/>
          <w:sz w:val="28"/>
          <w:szCs w:val="28"/>
        </w:rPr>
        <w:t>- перевозить пассажиров вне специально оборудованных мест для сидения, предусмотренных конструкцией;</w:t>
      </w:r>
      <w:r w:rsidRPr="00F63A5C">
        <w:rPr>
          <w:rStyle w:val="apple-converted-space"/>
          <w:color w:val="252323"/>
        </w:rPr>
        <w:t> </w:t>
      </w:r>
    </w:p>
    <w:p w14:paraId="41C1EDD0" w14:textId="77777777" w:rsidR="00677B1B" w:rsidRPr="00F63A5C" w:rsidRDefault="00677B1B" w:rsidP="00F63A5C">
      <w:pPr>
        <w:pStyle w:val="ac"/>
        <w:spacing w:before="0" w:beforeAutospacing="0" w:after="0" w:afterAutospacing="0" w:line="320" w:lineRule="exact"/>
        <w:ind w:firstLine="709"/>
        <w:jc w:val="both"/>
        <w:rPr>
          <w:color w:val="252323"/>
          <w:sz w:val="21"/>
          <w:szCs w:val="21"/>
        </w:rPr>
      </w:pPr>
      <w:r w:rsidRPr="00F63A5C">
        <w:rPr>
          <w:color w:val="252323"/>
          <w:sz w:val="28"/>
          <w:szCs w:val="28"/>
        </w:rPr>
        <w:t>- не держаться за руль (при его наличии);</w:t>
      </w:r>
      <w:r w:rsidRPr="00F63A5C">
        <w:rPr>
          <w:rStyle w:val="apple-converted-space"/>
          <w:color w:val="252323"/>
        </w:rPr>
        <w:t> </w:t>
      </w:r>
    </w:p>
    <w:p w14:paraId="2B8F07D7" w14:textId="02DCDE3A" w:rsidR="00747A55" w:rsidRDefault="00677B1B" w:rsidP="00F63A5C">
      <w:pPr>
        <w:pStyle w:val="ac"/>
        <w:spacing w:before="0" w:beforeAutospacing="0" w:after="0" w:afterAutospacing="0" w:line="320" w:lineRule="exact"/>
        <w:ind w:firstLine="709"/>
        <w:jc w:val="both"/>
        <w:rPr>
          <w:color w:val="252323"/>
          <w:sz w:val="28"/>
          <w:szCs w:val="28"/>
        </w:rPr>
      </w:pPr>
      <w:r w:rsidRPr="00F63A5C">
        <w:rPr>
          <w:color w:val="252323"/>
          <w:sz w:val="28"/>
          <w:szCs w:val="28"/>
        </w:rPr>
        <w:t>- передвигаться до 14 лет (кроме пешеходных и жилых зон).</w:t>
      </w:r>
    </w:p>
    <w:p w14:paraId="725925FF" w14:textId="77777777" w:rsidR="007F14E8" w:rsidRDefault="007F14E8" w:rsidP="00F63A5C">
      <w:pPr>
        <w:pStyle w:val="ac"/>
        <w:spacing w:before="0" w:beforeAutospacing="0" w:after="0" w:afterAutospacing="0" w:line="320" w:lineRule="exact"/>
        <w:ind w:firstLine="709"/>
        <w:jc w:val="both"/>
        <w:rPr>
          <w:color w:val="252323"/>
          <w:sz w:val="28"/>
          <w:szCs w:val="28"/>
        </w:rPr>
      </w:pPr>
    </w:p>
    <w:p w14:paraId="6113AECE" w14:textId="008A1CE5" w:rsidR="007F14E8" w:rsidRPr="00F63A5C" w:rsidRDefault="007F14E8" w:rsidP="007F14E8">
      <w:pPr>
        <w:pStyle w:val="ac"/>
        <w:spacing w:before="0" w:beforeAutospacing="0" w:after="0" w:afterAutospacing="0" w:line="320" w:lineRule="exact"/>
        <w:ind w:firstLine="709"/>
        <w:jc w:val="right"/>
        <w:rPr>
          <w:color w:val="252323"/>
          <w:sz w:val="28"/>
          <w:szCs w:val="28"/>
        </w:rPr>
      </w:pPr>
      <w:r>
        <w:rPr>
          <w:color w:val="252323"/>
          <w:sz w:val="28"/>
          <w:szCs w:val="28"/>
        </w:rPr>
        <w:t>МО ГАИ Горецкого РОВД</w:t>
      </w:r>
      <w:bookmarkStart w:id="0" w:name="_GoBack"/>
      <w:bookmarkEnd w:id="0"/>
    </w:p>
    <w:p w14:paraId="38D5BFAC" w14:textId="77777777" w:rsidR="00677B1B" w:rsidRDefault="00677B1B"/>
    <w:sectPr w:rsidR="00677B1B">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80"/>
  <w:proofState w:spelling="clean" w:grammar="clean"/>
  <w:defaultTabStop w:val="708"/>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77B1B"/>
    <w:rsid w:val="00420370"/>
    <w:rsid w:val="00677B1B"/>
    <w:rsid w:val="00747A55"/>
    <w:rsid w:val="007F14E8"/>
    <w:rsid w:val="00F63A5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7BF242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kern w:val="2"/>
        <w:sz w:val="24"/>
        <w:szCs w:val="24"/>
        <w:lang w:val="ru-RU" w:eastAsia="ru-RU" w:bidi="ar-SA"/>
        <w14:ligatures w14:val="standardContextual"/>
      </w:rPr>
    </w:rPrDefault>
    <w:pPrDefault>
      <w:pPr>
        <w:spacing w:after="160" w:line="278"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1">
    <w:name w:val="heading 1"/>
    <w:basedOn w:val="a"/>
    <w:next w:val="a"/>
    <w:link w:val="10"/>
    <w:uiPriority w:val="9"/>
    <w:qFormat/>
    <w:rsid w:val="00677B1B"/>
    <w:pPr>
      <w:keepNext/>
      <w:keepLines/>
      <w:spacing w:before="360" w:after="80"/>
      <w:outlineLvl w:val="0"/>
    </w:pPr>
    <w:rPr>
      <w:rFonts w:asciiTheme="majorHAnsi" w:eastAsiaTheme="majorEastAsia" w:hAnsiTheme="majorHAnsi" w:cstheme="majorBidi"/>
      <w:color w:val="2F5496" w:themeColor="accent1" w:themeShade="BF"/>
      <w:sz w:val="40"/>
      <w:szCs w:val="40"/>
    </w:rPr>
  </w:style>
  <w:style w:type="paragraph" w:styleId="2">
    <w:name w:val="heading 2"/>
    <w:basedOn w:val="a"/>
    <w:next w:val="a"/>
    <w:link w:val="20"/>
    <w:uiPriority w:val="9"/>
    <w:semiHidden/>
    <w:unhideWhenUsed/>
    <w:qFormat/>
    <w:rsid w:val="00677B1B"/>
    <w:pPr>
      <w:keepNext/>
      <w:keepLines/>
      <w:spacing w:before="160" w:after="80"/>
      <w:outlineLvl w:val="1"/>
    </w:pPr>
    <w:rPr>
      <w:rFonts w:asciiTheme="majorHAnsi" w:eastAsiaTheme="majorEastAsia" w:hAnsiTheme="majorHAnsi" w:cstheme="majorBidi"/>
      <w:color w:val="2F5496" w:themeColor="accent1" w:themeShade="BF"/>
      <w:sz w:val="32"/>
      <w:szCs w:val="32"/>
    </w:rPr>
  </w:style>
  <w:style w:type="paragraph" w:styleId="3">
    <w:name w:val="heading 3"/>
    <w:basedOn w:val="a"/>
    <w:next w:val="a"/>
    <w:link w:val="30"/>
    <w:uiPriority w:val="9"/>
    <w:semiHidden/>
    <w:unhideWhenUsed/>
    <w:qFormat/>
    <w:rsid w:val="00677B1B"/>
    <w:pPr>
      <w:keepNext/>
      <w:keepLines/>
      <w:spacing w:before="160" w:after="80"/>
      <w:outlineLvl w:val="2"/>
    </w:pPr>
    <w:rPr>
      <w:rFonts w:eastAsiaTheme="majorEastAsia" w:cstheme="majorBidi"/>
      <w:color w:val="2F5496" w:themeColor="accent1" w:themeShade="BF"/>
      <w:sz w:val="28"/>
      <w:szCs w:val="28"/>
    </w:rPr>
  </w:style>
  <w:style w:type="paragraph" w:styleId="4">
    <w:name w:val="heading 4"/>
    <w:basedOn w:val="a"/>
    <w:next w:val="a"/>
    <w:link w:val="40"/>
    <w:uiPriority w:val="9"/>
    <w:semiHidden/>
    <w:unhideWhenUsed/>
    <w:qFormat/>
    <w:rsid w:val="00677B1B"/>
    <w:pPr>
      <w:keepNext/>
      <w:keepLines/>
      <w:spacing w:before="80" w:after="40"/>
      <w:outlineLvl w:val="3"/>
    </w:pPr>
    <w:rPr>
      <w:rFonts w:eastAsiaTheme="majorEastAsia" w:cstheme="majorBidi"/>
      <w:i/>
      <w:iCs/>
      <w:color w:val="2F5496" w:themeColor="accent1" w:themeShade="BF"/>
    </w:rPr>
  </w:style>
  <w:style w:type="paragraph" w:styleId="5">
    <w:name w:val="heading 5"/>
    <w:basedOn w:val="a"/>
    <w:next w:val="a"/>
    <w:link w:val="50"/>
    <w:uiPriority w:val="9"/>
    <w:semiHidden/>
    <w:unhideWhenUsed/>
    <w:qFormat/>
    <w:rsid w:val="00677B1B"/>
    <w:pPr>
      <w:keepNext/>
      <w:keepLines/>
      <w:spacing w:before="80" w:after="40"/>
      <w:outlineLvl w:val="4"/>
    </w:pPr>
    <w:rPr>
      <w:rFonts w:eastAsiaTheme="majorEastAsia" w:cstheme="majorBidi"/>
      <w:color w:val="2F5496" w:themeColor="accent1" w:themeShade="BF"/>
    </w:rPr>
  </w:style>
  <w:style w:type="paragraph" w:styleId="6">
    <w:name w:val="heading 6"/>
    <w:basedOn w:val="a"/>
    <w:next w:val="a"/>
    <w:link w:val="60"/>
    <w:uiPriority w:val="9"/>
    <w:semiHidden/>
    <w:unhideWhenUsed/>
    <w:qFormat/>
    <w:rsid w:val="00677B1B"/>
    <w:pPr>
      <w:keepNext/>
      <w:keepLines/>
      <w:spacing w:before="40" w:after="0"/>
      <w:outlineLvl w:val="5"/>
    </w:pPr>
    <w:rPr>
      <w:rFonts w:eastAsiaTheme="majorEastAsia" w:cstheme="majorBidi"/>
      <w:i/>
      <w:iCs/>
      <w:color w:val="595959" w:themeColor="text1" w:themeTint="A6"/>
    </w:rPr>
  </w:style>
  <w:style w:type="paragraph" w:styleId="7">
    <w:name w:val="heading 7"/>
    <w:basedOn w:val="a"/>
    <w:next w:val="a"/>
    <w:link w:val="70"/>
    <w:uiPriority w:val="9"/>
    <w:semiHidden/>
    <w:unhideWhenUsed/>
    <w:qFormat/>
    <w:rsid w:val="00677B1B"/>
    <w:pPr>
      <w:keepNext/>
      <w:keepLines/>
      <w:spacing w:before="40" w:after="0"/>
      <w:outlineLvl w:val="6"/>
    </w:pPr>
    <w:rPr>
      <w:rFonts w:eastAsiaTheme="majorEastAsia" w:cstheme="majorBidi"/>
      <w:color w:val="595959" w:themeColor="text1" w:themeTint="A6"/>
    </w:rPr>
  </w:style>
  <w:style w:type="paragraph" w:styleId="8">
    <w:name w:val="heading 8"/>
    <w:basedOn w:val="a"/>
    <w:next w:val="a"/>
    <w:link w:val="80"/>
    <w:uiPriority w:val="9"/>
    <w:semiHidden/>
    <w:unhideWhenUsed/>
    <w:qFormat/>
    <w:rsid w:val="00677B1B"/>
    <w:pPr>
      <w:keepNext/>
      <w:keepLines/>
      <w:spacing w:after="0"/>
      <w:outlineLvl w:val="7"/>
    </w:pPr>
    <w:rPr>
      <w:rFonts w:eastAsiaTheme="majorEastAsia" w:cstheme="majorBidi"/>
      <w:i/>
      <w:iCs/>
      <w:color w:val="272727" w:themeColor="text1" w:themeTint="D8"/>
    </w:rPr>
  </w:style>
  <w:style w:type="paragraph" w:styleId="9">
    <w:name w:val="heading 9"/>
    <w:basedOn w:val="a"/>
    <w:next w:val="a"/>
    <w:link w:val="90"/>
    <w:uiPriority w:val="9"/>
    <w:semiHidden/>
    <w:unhideWhenUsed/>
    <w:qFormat/>
    <w:rsid w:val="00677B1B"/>
    <w:pPr>
      <w:keepNext/>
      <w:keepLines/>
      <w:spacing w:after="0"/>
      <w:outlineLvl w:val="8"/>
    </w:pPr>
    <w:rPr>
      <w:rFonts w:eastAsiaTheme="majorEastAsia" w:cstheme="majorBidi"/>
      <w:color w:val="272727" w:themeColor="text1" w:themeTint="D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677B1B"/>
    <w:rPr>
      <w:rFonts w:asciiTheme="majorHAnsi" w:eastAsiaTheme="majorEastAsia" w:hAnsiTheme="majorHAnsi" w:cstheme="majorBidi"/>
      <w:color w:val="2F5496" w:themeColor="accent1" w:themeShade="BF"/>
      <w:sz w:val="40"/>
      <w:szCs w:val="40"/>
    </w:rPr>
  </w:style>
  <w:style w:type="character" w:customStyle="1" w:styleId="20">
    <w:name w:val="Заголовок 2 Знак"/>
    <w:basedOn w:val="a0"/>
    <w:link w:val="2"/>
    <w:uiPriority w:val="9"/>
    <w:semiHidden/>
    <w:rsid w:val="00677B1B"/>
    <w:rPr>
      <w:rFonts w:asciiTheme="majorHAnsi" w:eastAsiaTheme="majorEastAsia" w:hAnsiTheme="majorHAnsi" w:cstheme="majorBidi"/>
      <w:color w:val="2F5496" w:themeColor="accent1" w:themeShade="BF"/>
      <w:sz w:val="32"/>
      <w:szCs w:val="32"/>
    </w:rPr>
  </w:style>
  <w:style w:type="character" w:customStyle="1" w:styleId="30">
    <w:name w:val="Заголовок 3 Знак"/>
    <w:basedOn w:val="a0"/>
    <w:link w:val="3"/>
    <w:uiPriority w:val="9"/>
    <w:semiHidden/>
    <w:rsid w:val="00677B1B"/>
    <w:rPr>
      <w:rFonts w:eastAsiaTheme="majorEastAsia" w:cstheme="majorBidi"/>
      <w:color w:val="2F5496" w:themeColor="accent1" w:themeShade="BF"/>
      <w:sz w:val="28"/>
      <w:szCs w:val="28"/>
    </w:rPr>
  </w:style>
  <w:style w:type="character" w:customStyle="1" w:styleId="40">
    <w:name w:val="Заголовок 4 Знак"/>
    <w:basedOn w:val="a0"/>
    <w:link w:val="4"/>
    <w:uiPriority w:val="9"/>
    <w:semiHidden/>
    <w:rsid w:val="00677B1B"/>
    <w:rPr>
      <w:rFonts w:eastAsiaTheme="majorEastAsia" w:cstheme="majorBidi"/>
      <w:i/>
      <w:iCs/>
      <w:color w:val="2F5496" w:themeColor="accent1" w:themeShade="BF"/>
    </w:rPr>
  </w:style>
  <w:style w:type="character" w:customStyle="1" w:styleId="50">
    <w:name w:val="Заголовок 5 Знак"/>
    <w:basedOn w:val="a0"/>
    <w:link w:val="5"/>
    <w:uiPriority w:val="9"/>
    <w:semiHidden/>
    <w:rsid w:val="00677B1B"/>
    <w:rPr>
      <w:rFonts w:eastAsiaTheme="majorEastAsia" w:cstheme="majorBidi"/>
      <w:color w:val="2F5496" w:themeColor="accent1" w:themeShade="BF"/>
    </w:rPr>
  </w:style>
  <w:style w:type="character" w:customStyle="1" w:styleId="60">
    <w:name w:val="Заголовок 6 Знак"/>
    <w:basedOn w:val="a0"/>
    <w:link w:val="6"/>
    <w:uiPriority w:val="9"/>
    <w:semiHidden/>
    <w:rsid w:val="00677B1B"/>
    <w:rPr>
      <w:rFonts w:eastAsiaTheme="majorEastAsia" w:cstheme="majorBidi"/>
      <w:i/>
      <w:iCs/>
      <w:color w:val="595959" w:themeColor="text1" w:themeTint="A6"/>
    </w:rPr>
  </w:style>
  <w:style w:type="character" w:customStyle="1" w:styleId="70">
    <w:name w:val="Заголовок 7 Знак"/>
    <w:basedOn w:val="a0"/>
    <w:link w:val="7"/>
    <w:uiPriority w:val="9"/>
    <w:semiHidden/>
    <w:rsid w:val="00677B1B"/>
    <w:rPr>
      <w:rFonts w:eastAsiaTheme="majorEastAsia" w:cstheme="majorBidi"/>
      <w:color w:val="595959" w:themeColor="text1" w:themeTint="A6"/>
    </w:rPr>
  </w:style>
  <w:style w:type="character" w:customStyle="1" w:styleId="80">
    <w:name w:val="Заголовок 8 Знак"/>
    <w:basedOn w:val="a0"/>
    <w:link w:val="8"/>
    <w:uiPriority w:val="9"/>
    <w:semiHidden/>
    <w:rsid w:val="00677B1B"/>
    <w:rPr>
      <w:rFonts w:eastAsiaTheme="majorEastAsia" w:cstheme="majorBidi"/>
      <w:i/>
      <w:iCs/>
      <w:color w:val="272727" w:themeColor="text1" w:themeTint="D8"/>
    </w:rPr>
  </w:style>
  <w:style w:type="character" w:customStyle="1" w:styleId="90">
    <w:name w:val="Заголовок 9 Знак"/>
    <w:basedOn w:val="a0"/>
    <w:link w:val="9"/>
    <w:uiPriority w:val="9"/>
    <w:semiHidden/>
    <w:rsid w:val="00677B1B"/>
    <w:rPr>
      <w:rFonts w:eastAsiaTheme="majorEastAsia" w:cstheme="majorBidi"/>
      <w:color w:val="272727" w:themeColor="text1" w:themeTint="D8"/>
    </w:rPr>
  </w:style>
  <w:style w:type="paragraph" w:styleId="a3">
    <w:name w:val="Title"/>
    <w:basedOn w:val="a"/>
    <w:next w:val="a"/>
    <w:link w:val="a4"/>
    <w:uiPriority w:val="10"/>
    <w:qFormat/>
    <w:rsid w:val="00677B1B"/>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a4">
    <w:name w:val="Название Знак"/>
    <w:basedOn w:val="a0"/>
    <w:link w:val="a3"/>
    <w:uiPriority w:val="10"/>
    <w:rsid w:val="00677B1B"/>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677B1B"/>
    <w:pPr>
      <w:numPr>
        <w:ilvl w:val="1"/>
      </w:numPr>
    </w:pPr>
    <w:rPr>
      <w:rFonts w:eastAsiaTheme="majorEastAsia" w:cstheme="majorBidi"/>
      <w:color w:val="595959" w:themeColor="text1" w:themeTint="A6"/>
      <w:spacing w:val="15"/>
      <w:sz w:val="28"/>
      <w:szCs w:val="28"/>
    </w:rPr>
  </w:style>
  <w:style w:type="character" w:customStyle="1" w:styleId="a6">
    <w:name w:val="Подзаголовок Знак"/>
    <w:basedOn w:val="a0"/>
    <w:link w:val="a5"/>
    <w:uiPriority w:val="11"/>
    <w:rsid w:val="00677B1B"/>
    <w:rPr>
      <w:rFonts w:eastAsiaTheme="majorEastAsia" w:cstheme="majorBidi"/>
      <w:color w:val="595959" w:themeColor="text1" w:themeTint="A6"/>
      <w:spacing w:val="15"/>
      <w:sz w:val="28"/>
      <w:szCs w:val="28"/>
    </w:rPr>
  </w:style>
  <w:style w:type="paragraph" w:styleId="21">
    <w:name w:val="Quote"/>
    <w:basedOn w:val="a"/>
    <w:next w:val="a"/>
    <w:link w:val="22"/>
    <w:uiPriority w:val="29"/>
    <w:qFormat/>
    <w:rsid w:val="00677B1B"/>
    <w:pPr>
      <w:spacing w:before="160"/>
      <w:jc w:val="center"/>
    </w:pPr>
    <w:rPr>
      <w:i/>
      <w:iCs/>
      <w:color w:val="404040" w:themeColor="text1" w:themeTint="BF"/>
    </w:rPr>
  </w:style>
  <w:style w:type="character" w:customStyle="1" w:styleId="22">
    <w:name w:val="Цитата 2 Знак"/>
    <w:basedOn w:val="a0"/>
    <w:link w:val="21"/>
    <w:uiPriority w:val="29"/>
    <w:rsid w:val="00677B1B"/>
    <w:rPr>
      <w:i/>
      <w:iCs/>
      <w:color w:val="404040" w:themeColor="text1" w:themeTint="BF"/>
    </w:rPr>
  </w:style>
  <w:style w:type="paragraph" w:styleId="a7">
    <w:name w:val="List Paragraph"/>
    <w:basedOn w:val="a"/>
    <w:uiPriority w:val="34"/>
    <w:qFormat/>
    <w:rsid w:val="00677B1B"/>
    <w:pPr>
      <w:ind w:left="720"/>
      <w:contextualSpacing/>
    </w:pPr>
  </w:style>
  <w:style w:type="character" w:styleId="a8">
    <w:name w:val="Intense Emphasis"/>
    <w:basedOn w:val="a0"/>
    <w:uiPriority w:val="21"/>
    <w:qFormat/>
    <w:rsid w:val="00677B1B"/>
    <w:rPr>
      <w:i/>
      <w:iCs/>
      <w:color w:val="2F5496" w:themeColor="accent1" w:themeShade="BF"/>
    </w:rPr>
  </w:style>
  <w:style w:type="paragraph" w:styleId="a9">
    <w:name w:val="Intense Quote"/>
    <w:basedOn w:val="a"/>
    <w:next w:val="a"/>
    <w:link w:val="aa"/>
    <w:uiPriority w:val="30"/>
    <w:qFormat/>
    <w:rsid w:val="00677B1B"/>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a">
    <w:name w:val="Выделенная цитата Знак"/>
    <w:basedOn w:val="a0"/>
    <w:link w:val="a9"/>
    <w:uiPriority w:val="30"/>
    <w:rsid w:val="00677B1B"/>
    <w:rPr>
      <w:i/>
      <w:iCs/>
      <w:color w:val="2F5496" w:themeColor="accent1" w:themeShade="BF"/>
    </w:rPr>
  </w:style>
  <w:style w:type="character" w:styleId="ab">
    <w:name w:val="Intense Reference"/>
    <w:basedOn w:val="a0"/>
    <w:uiPriority w:val="32"/>
    <w:qFormat/>
    <w:rsid w:val="00677B1B"/>
    <w:rPr>
      <w:b/>
      <w:bCs/>
      <w:smallCaps/>
      <w:color w:val="2F5496" w:themeColor="accent1" w:themeShade="BF"/>
      <w:spacing w:val="5"/>
    </w:rPr>
  </w:style>
  <w:style w:type="paragraph" w:styleId="ac">
    <w:name w:val="Normal (Web)"/>
    <w:basedOn w:val="a"/>
    <w:uiPriority w:val="99"/>
    <w:semiHidden/>
    <w:unhideWhenUsed/>
    <w:rsid w:val="00677B1B"/>
    <w:pPr>
      <w:spacing w:before="100" w:beforeAutospacing="1" w:after="100" w:afterAutospacing="1" w:line="240" w:lineRule="auto"/>
    </w:pPr>
    <w:rPr>
      <w:rFonts w:ascii="Times New Roman" w:hAnsi="Times New Roman" w:cs="Times New Roman"/>
      <w:kern w:val="0"/>
      <w14:ligatures w14:val="none"/>
    </w:rPr>
  </w:style>
  <w:style w:type="character" w:customStyle="1" w:styleId="apple-converted-space">
    <w:name w:val="apple-converted-space"/>
    <w:basedOn w:val="a0"/>
    <w:rsid w:val="00677B1B"/>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kern w:val="2"/>
        <w:sz w:val="24"/>
        <w:szCs w:val="24"/>
        <w:lang w:val="ru-RU" w:eastAsia="ru-RU" w:bidi="ar-SA"/>
        <w14:ligatures w14:val="standardContextual"/>
      </w:rPr>
    </w:rPrDefault>
    <w:pPrDefault>
      <w:pPr>
        <w:spacing w:after="160" w:line="278"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1">
    <w:name w:val="heading 1"/>
    <w:basedOn w:val="a"/>
    <w:next w:val="a"/>
    <w:link w:val="10"/>
    <w:uiPriority w:val="9"/>
    <w:qFormat/>
    <w:rsid w:val="00677B1B"/>
    <w:pPr>
      <w:keepNext/>
      <w:keepLines/>
      <w:spacing w:before="360" w:after="80"/>
      <w:outlineLvl w:val="0"/>
    </w:pPr>
    <w:rPr>
      <w:rFonts w:asciiTheme="majorHAnsi" w:eastAsiaTheme="majorEastAsia" w:hAnsiTheme="majorHAnsi" w:cstheme="majorBidi"/>
      <w:color w:val="2F5496" w:themeColor="accent1" w:themeShade="BF"/>
      <w:sz w:val="40"/>
      <w:szCs w:val="40"/>
    </w:rPr>
  </w:style>
  <w:style w:type="paragraph" w:styleId="2">
    <w:name w:val="heading 2"/>
    <w:basedOn w:val="a"/>
    <w:next w:val="a"/>
    <w:link w:val="20"/>
    <w:uiPriority w:val="9"/>
    <w:semiHidden/>
    <w:unhideWhenUsed/>
    <w:qFormat/>
    <w:rsid w:val="00677B1B"/>
    <w:pPr>
      <w:keepNext/>
      <w:keepLines/>
      <w:spacing w:before="160" w:after="80"/>
      <w:outlineLvl w:val="1"/>
    </w:pPr>
    <w:rPr>
      <w:rFonts w:asciiTheme="majorHAnsi" w:eastAsiaTheme="majorEastAsia" w:hAnsiTheme="majorHAnsi" w:cstheme="majorBidi"/>
      <w:color w:val="2F5496" w:themeColor="accent1" w:themeShade="BF"/>
      <w:sz w:val="32"/>
      <w:szCs w:val="32"/>
    </w:rPr>
  </w:style>
  <w:style w:type="paragraph" w:styleId="3">
    <w:name w:val="heading 3"/>
    <w:basedOn w:val="a"/>
    <w:next w:val="a"/>
    <w:link w:val="30"/>
    <w:uiPriority w:val="9"/>
    <w:semiHidden/>
    <w:unhideWhenUsed/>
    <w:qFormat/>
    <w:rsid w:val="00677B1B"/>
    <w:pPr>
      <w:keepNext/>
      <w:keepLines/>
      <w:spacing w:before="160" w:after="80"/>
      <w:outlineLvl w:val="2"/>
    </w:pPr>
    <w:rPr>
      <w:rFonts w:eastAsiaTheme="majorEastAsia" w:cstheme="majorBidi"/>
      <w:color w:val="2F5496" w:themeColor="accent1" w:themeShade="BF"/>
      <w:sz w:val="28"/>
      <w:szCs w:val="28"/>
    </w:rPr>
  </w:style>
  <w:style w:type="paragraph" w:styleId="4">
    <w:name w:val="heading 4"/>
    <w:basedOn w:val="a"/>
    <w:next w:val="a"/>
    <w:link w:val="40"/>
    <w:uiPriority w:val="9"/>
    <w:semiHidden/>
    <w:unhideWhenUsed/>
    <w:qFormat/>
    <w:rsid w:val="00677B1B"/>
    <w:pPr>
      <w:keepNext/>
      <w:keepLines/>
      <w:spacing w:before="80" w:after="40"/>
      <w:outlineLvl w:val="3"/>
    </w:pPr>
    <w:rPr>
      <w:rFonts w:eastAsiaTheme="majorEastAsia" w:cstheme="majorBidi"/>
      <w:i/>
      <w:iCs/>
      <w:color w:val="2F5496" w:themeColor="accent1" w:themeShade="BF"/>
    </w:rPr>
  </w:style>
  <w:style w:type="paragraph" w:styleId="5">
    <w:name w:val="heading 5"/>
    <w:basedOn w:val="a"/>
    <w:next w:val="a"/>
    <w:link w:val="50"/>
    <w:uiPriority w:val="9"/>
    <w:semiHidden/>
    <w:unhideWhenUsed/>
    <w:qFormat/>
    <w:rsid w:val="00677B1B"/>
    <w:pPr>
      <w:keepNext/>
      <w:keepLines/>
      <w:spacing w:before="80" w:after="40"/>
      <w:outlineLvl w:val="4"/>
    </w:pPr>
    <w:rPr>
      <w:rFonts w:eastAsiaTheme="majorEastAsia" w:cstheme="majorBidi"/>
      <w:color w:val="2F5496" w:themeColor="accent1" w:themeShade="BF"/>
    </w:rPr>
  </w:style>
  <w:style w:type="paragraph" w:styleId="6">
    <w:name w:val="heading 6"/>
    <w:basedOn w:val="a"/>
    <w:next w:val="a"/>
    <w:link w:val="60"/>
    <w:uiPriority w:val="9"/>
    <w:semiHidden/>
    <w:unhideWhenUsed/>
    <w:qFormat/>
    <w:rsid w:val="00677B1B"/>
    <w:pPr>
      <w:keepNext/>
      <w:keepLines/>
      <w:spacing w:before="40" w:after="0"/>
      <w:outlineLvl w:val="5"/>
    </w:pPr>
    <w:rPr>
      <w:rFonts w:eastAsiaTheme="majorEastAsia" w:cstheme="majorBidi"/>
      <w:i/>
      <w:iCs/>
      <w:color w:val="595959" w:themeColor="text1" w:themeTint="A6"/>
    </w:rPr>
  </w:style>
  <w:style w:type="paragraph" w:styleId="7">
    <w:name w:val="heading 7"/>
    <w:basedOn w:val="a"/>
    <w:next w:val="a"/>
    <w:link w:val="70"/>
    <w:uiPriority w:val="9"/>
    <w:semiHidden/>
    <w:unhideWhenUsed/>
    <w:qFormat/>
    <w:rsid w:val="00677B1B"/>
    <w:pPr>
      <w:keepNext/>
      <w:keepLines/>
      <w:spacing w:before="40" w:after="0"/>
      <w:outlineLvl w:val="6"/>
    </w:pPr>
    <w:rPr>
      <w:rFonts w:eastAsiaTheme="majorEastAsia" w:cstheme="majorBidi"/>
      <w:color w:val="595959" w:themeColor="text1" w:themeTint="A6"/>
    </w:rPr>
  </w:style>
  <w:style w:type="paragraph" w:styleId="8">
    <w:name w:val="heading 8"/>
    <w:basedOn w:val="a"/>
    <w:next w:val="a"/>
    <w:link w:val="80"/>
    <w:uiPriority w:val="9"/>
    <w:semiHidden/>
    <w:unhideWhenUsed/>
    <w:qFormat/>
    <w:rsid w:val="00677B1B"/>
    <w:pPr>
      <w:keepNext/>
      <w:keepLines/>
      <w:spacing w:after="0"/>
      <w:outlineLvl w:val="7"/>
    </w:pPr>
    <w:rPr>
      <w:rFonts w:eastAsiaTheme="majorEastAsia" w:cstheme="majorBidi"/>
      <w:i/>
      <w:iCs/>
      <w:color w:val="272727" w:themeColor="text1" w:themeTint="D8"/>
    </w:rPr>
  </w:style>
  <w:style w:type="paragraph" w:styleId="9">
    <w:name w:val="heading 9"/>
    <w:basedOn w:val="a"/>
    <w:next w:val="a"/>
    <w:link w:val="90"/>
    <w:uiPriority w:val="9"/>
    <w:semiHidden/>
    <w:unhideWhenUsed/>
    <w:qFormat/>
    <w:rsid w:val="00677B1B"/>
    <w:pPr>
      <w:keepNext/>
      <w:keepLines/>
      <w:spacing w:after="0"/>
      <w:outlineLvl w:val="8"/>
    </w:pPr>
    <w:rPr>
      <w:rFonts w:eastAsiaTheme="majorEastAsia" w:cstheme="majorBidi"/>
      <w:color w:val="272727" w:themeColor="text1" w:themeTint="D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677B1B"/>
    <w:rPr>
      <w:rFonts w:asciiTheme="majorHAnsi" w:eastAsiaTheme="majorEastAsia" w:hAnsiTheme="majorHAnsi" w:cstheme="majorBidi"/>
      <w:color w:val="2F5496" w:themeColor="accent1" w:themeShade="BF"/>
      <w:sz w:val="40"/>
      <w:szCs w:val="40"/>
    </w:rPr>
  </w:style>
  <w:style w:type="character" w:customStyle="1" w:styleId="20">
    <w:name w:val="Заголовок 2 Знак"/>
    <w:basedOn w:val="a0"/>
    <w:link w:val="2"/>
    <w:uiPriority w:val="9"/>
    <w:semiHidden/>
    <w:rsid w:val="00677B1B"/>
    <w:rPr>
      <w:rFonts w:asciiTheme="majorHAnsi" w:eastAsiaTheme="majorEastAsia" w:hAnsiTheme="majorHAnsi" w:cstheme="majorBidi"/>
      <w:color w:val="2F5496" w:themeColor="accent1" w:themeShade="BF"/>
      <w:sz w:val="32"/>
      <w:szCs w:val="32"/>
    </w:rPr>
  </w:style>
  <w:style w:type="character" w:customStyle="1" w:styleId="30">
    <w:name w:val="Заголовок 3 Знак"/>
    <w:basedOn w:val="a0"/>
    <w:link w:val="3"/>
    <w:uiPriority w:val="9"/>
    <w:semiHidden/>
    <w:rsid w:val="00677B1B"/>
    <w:rPr>
      <w:rFonts w:eastAsiaTheme="majorEastAsia" w:cstheme="majorBidi"/>
      <w:color w:val="2F5496" w:themeColor="accent1" w:themeShade="BF"/>
      <w:sz w:val="28"/>
      <w:szCs w:val="28"/>
    </w:rPr>
  </w:style>
  <w:style w:type="character" w:customStyle="1" w:styleId="40">
    <w:name w:val="Заголовок 4 Знак"/>
    <w:basedOn w:val="a0"/>
    <w:link w:val="4"/>
    <w:uiPriority w:val="9"/>
    <w:semiHidden/>
    <w:rsid w:val="00677B1B"/>
    <w:rPr>
      <w:rFonts w:eastAsiaTheme="majorEastAsia" w:cstheme="majorBidi"/>
      <w:i/>
      <w:iCs/>
      <w:color w:val="2F5496" w:themeColor="accent1" w:themeShade="BF"/>
    </w:rPr>
  </w:style>
  <w:style w:type="character" w:customStyle="1" w:styleId="50">
    <w:name w:val="Заголовок 5 Знак"/>
    <w:basedOn w:val="a0"/>
    <w:link w:val="5"/>
    <w:uiPriority w:val="9"/>
    <w:semiHidden/>
    <w:rsid w:val="00677B1B"/>
    <w:rPr>
      <w:rFonts w:eastAsiaTheme="majorEastAsia" w:cstheme="majorBidi"/>
      <w:color w:val="2F5496" w:themeColor="accent1" w:themeShade="BF"/>
    </w:rPr>
  </w:style>
  <w:style w:type="character" w:customStyle="1" w:styleId="60">
    <w:name w:val="Заголовок 6 Знак"/>
    <w:basedOn w:val="a0"/>
    <w:link w:val="6"/>
    <w:uiPriority w:val="9"/>
    <w:semiHidden/>
    <w:rsid w:val="00677B1B"/>
    <w:rPr>
      <w:rFonts w:eastAsiaTheme="majorEastAsia" w:cstheme="majorBidi"/>
      <w:i/>
      <w:iCs/>
      <w:color w:val="595959" w:themeColor="text1" w:themeTint="A6"/>
    </w:rPr>
  </w:style>
  <w:style w:type="character" w:customStyle="1" w:styleId="70">
    <w:name w:val="Заголовок 7 Знак"/>
    <w:basedOn w:val="a0"/>
    <w:link w:val="7"/>
    <w:uiPriority w:val="9"/>
    <w:semiHidden/>
    <w:rsid w:val="00677B1B"/>
    <w:rPr>
      <w:rFonts w:eastAsiaTheme="majorEastAsia" w:cstheme="majorBidi"/>
      <w:color w:val="595959" w:themeColor="text1" w:themeTint="A6"/>
    </w:rPr>
  </w:style>
  <w:style w:type="character" w:customStyle="1" w:styleId="80">
    <w:name w:val="Заголовок 8 Знак"/>
    <w:basedOn w:val="a0"/>
    <w:link w:val="8"/>
    <w:uiPriority w:val="9"/>
    <w:semiHidden/>
    <w:rsid w:val="00677B1B"/>
    <w:rPr>
      <w:rFonts w:eastAsiaTheme="majorEastAsia" w:cstheme="majorBidi"/>
      <w:i/>
      <w:iCs/>
      <w:color w:val="272727" w:themeColor="text1" w:themeTint="D8"/>
    </w:rPr>
  </w:style>
  <w:style w:type="character" w:customStyle="1" w:styleId="90">
    <w:name w:val="Заголовок 9 Знак"/>
    <w:basedOn w:val="a0"/>
    <w:link w:val="9"/>
    <w:uiPriority w:val="9"/>
    <w:semiHidden/>
    <w:rsid w:val="00677B1B"/>
    <w:rPr>
      <w:rFonts w:eastAsiaTheme="majorEastAsia" w:cstheme="majorBidi"/>
      <w:color w:val="272727" w:themeColor="text1" w:themeTint="D8"/>
    </w:rPr>
  </w:style>
  <w:style w:type="paragraph" w:styleId="a3">
    <w:name w:val="Title"/>
    <w:basedOn w:val="a"/>
    <w:next w:val="a"/>
    <w:link w:val="a4"/>
    <w:uiPriority w:val="10"/>
    <w:qFormat/>
    <w:rsid w:val="00677B1B"/>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a4">
    <w:name w:val="Название Знак"/>
    <w:basedOn w:val="a0"/>
    <w:link w:val="a3"/>
    <w:uiPriority w:val="10"/>
    <w:rsid w:val="00677B1B"/>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677B1B"/>
    <w:pPr>
      <w:numPr>
        <w:ilvl w:val="1"/>
      </w:numPr>
    </w:pPr>
    <w:rPr>
      <w:rFonts w:eastAsiaTheme="majorEastAsia" w:cstheme="majorBidi"/>
      <w:color w:val="595959" w:themeColor="text1" w:themeTint="A6"/>
      <w:spacing w:val="15"/>
      <w:sz w:val="28"/>
      <w:szCs w:val="28"/>
    </w:rPr>
  </w:style>
  <w:style w:type="character" w:customStyle="1" w:styleId="a6">
    <w:name w:val="Подзаголовок Знак"/>
    <w:basedOn w:val="a0"/>
    <w:link w:val="a5"/>
    <w:uiPriority w:val="11"/>
    <w:rsid w:val="00677B1B"/>
    <w:rPr>
      <w:rFonts w:eastAsiaTheme="majorEastAsia" w:cstheme="majorBidi"/>
      <w:color w:val="595959" w:themeColor="text1" w:themeTint="A6"/>
      <w:spacing w:val="15"/>
      <w:sz w:val="28"/>
      <w:szCs w:val="28"/>
    </w:rPr>
  </w:style>
  <w:style w:type="paragraph" w:styleId="21">
    <w:name w:val="Quote"/>
    <w:basedOn w:val="a"/>
    <w:next w:val="a"/>
    <w:link w:val="22"/>
    <w:uiPriority w:val="29"/>
    <w:qFormat/>
    <w:rsid w:val="00677B1B"/>
    <w:pPr>
      <w:spacing w:before="160"/>
      <w:jc w:val="center"/>
    </w:pPr>
    <w:rPr>
      <w:i/>
      <w:iCs/>
      <w:color w:val="404040" w:themeColor="text1" w:themeTint="BF"/>
    </w:rPr>
  </w:style>
  <w:style w:type="character" w:customStyle="1" w:styleId="22">
    <w:name w:val="Цитата 2 Знак"/>
    <w:basedOn w:val="a0"/>
    <w:link w:val="21"/>
    <w:uiPriority w:val="29"/>
    <w:rsid w:val="00677B1B"/>
    <w:rPr>
      <w:i/>
      <w:iCs/>
      <w:color w:val="404040" w:themeColor="text1" w:themeTint="BF"/>
    </w:rPr>
  </w:style>
  <w:style w:type="paragraph" w:styleId="a7">
    <w:name w:val="List Paragraph"/>
    <w:basedOn w:val="a"/>
    <w:uiPriority w:val="34"/>
    <w:qFormat/>
    <w:rsid w:val="00677B1B"/>
    <w:pPr>
      <w:ind w:left="720"/>
      <w:contextualSpacing/>
    </w:pPr>
  </w:style>
  <w:style w:type="character" w:styleId="a8">
    <w:name w:val="Intense Emphasis"/>
    <w:basedOn w:val="a0"/>
    <w:uiPriority w:val="21"/>
    <w:qFormat/>
    <w:rsid w:val="00677B1B"/>
    <w:rPr>
      <w:i/>
      <w:iCs/>
      <w:color w:val="2F5496" w:themeColor="accent1" w:themeShade="BF"/>
    </w:rPr>
  </w:style>
  <w:style w:type="paragraph" w:styleId="a9">
    <w:name w:val="Intense Quote"/>
    <w:basedOn w:val="a"/>
    <w:next w:val="a"/>
    <w:link w:val="aa"/>
    <w:uiPriority w:val="30"/>
    <w:qFormat/>
    <w:rsid w:val="00677B1B"/>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a">
    <w:name w:val="Выделенная цитата Знак"/>
    <w:basedOn w:val="a0"/>
    <w:link w:val="a9"/>
    <w:uiPriority w:val="30"/>
    <w:rsid w:val="00677B1B"/>
    <w:rPr>
      <w:i/>
      <w:iCs/>
      <w:color w:val="2F5496" w:themeColor="accent1" w:themeShade="BF"/>
    </w:rPr>
  </w:style>
  <w:style w:type="character" w:styleId="ab">
    <w:name w:val="Intense Reference"/>
    <w:basedOn w:val="a0"/>
    <w:uiPriority w:val="32"/>
    <w:qFormat/>
    <w:rsid w:val="00677B1B"/>
    <w:rPr>
      <w:b/>
      <w:bCs/>
      <w:smallCaps/>
      <w:color w:val="2F5496" w:themeColor="accent1" w:themeShade="BF"/>
      <w:spacing w:val="5"/>
    </w:rPr>
  </w:style>
  <w:style w:type="paragraph" w:styleId="ac">
    <w:name w:val="Normal (Web)"/>
    <w:basedOn w:val="a"/>
    <w:uiPriority w:val="99"/>
    <w:semiHidden/>
    <w:unhideWhenUsed/>
    <w:rsid w:val="00677B1B"/>
    <w:pPr>
      <w:spacing w:before="100" w:beforeAutospacing="1" w:after="100" w:afterAutospacing="1" w:line="240" w:lineRule="auto"/>
    </w:pPr>
    <w:rPr>
      <w:rFonts w:ascii="Times New Roman" w:hAnsi="Times New Roman" w:cs="Times New Roman"/>
      <w:kern w:val="0"/>
      <w14:ligatures w14:val="none"/>
    </w:rPr>
  </w:style>
  <w:style w:type="character" w:customStyle="1" w:styleId="apple-converted-space">
    <w:name w:val="apple-converted-space"/>
    <w:basedOn w:val="a0"/>
    <w:rsid w:val="00677B1B"/>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264</Words>
  <Characters>1509</Characters>
  <Application>Microsoft Office Word</Application>
  <DocSecurity>0</DocSecurity>
  <Lines>12</Lines>
  <Paragraphs>3</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1770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diantipenko03@gmail.com</dc:creator>
  <cp:lastModifiedBy>Пользователь</cp:lastModifiedBy>
  <cp:revision>3</cp:revision>
  <dcterms:created xsi:type="dcterms:W3CDTF">2025-04-23T11:55:00Z</dcterms:created>
  <dcterms:modified xsi:type="dcterms:W3CDTF">2025-04-24T05:51:00Z</dcterms:modified>
</cp:coreProperties>
</file>