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69304" w14:textId="71DCC841" w:rsidR="003A5E01" w:rsidRDefault="003A5E01" w:rsidP="005028A1">
      <w:pPr>
        <w:spacing w:after="0" w:line="238" w:lineRule="auto"/>
        <w:ind w:left="-15" w:right="-15" w:firstLine="699"/>
        <w:jc w:val="center"/>
        <w:rPr>
          <w:rFonts w:ascii="Times New Roman" w:eastAsia="Times New Roman" w:hAnsi="Times New Roman" w:cs="Times New Roman"/>
          <w:b/>
          <w:color w:val="000000"/>
          <w:sz w:val="30"/>
          <w:lang w:eastAsia="ru-RU"/>
        </w:rPr>
      </w:pPr>
      <w:r w:rsidRPr="005028A1">
        <w:rPr>
          <w:rFonts w:ascii="Times New Roman" w:eastAsia="Times New Roman" w:hAnsi="Times New Roman" w:cs="Times New Roman"/>
          <w:b/>
          <w:color w:val="000000"/>
          <w:sz w:val="30"/>
          <w:lang w:eastAsia="ru-RU"/>
        </w:rPr>
        <w:t>Вни</w:t>
      </w:r>
      <w:bookmarkStart w:id="0" w:name="_GoBack"/>
      <w:bookmarkEnd w:id="0"/>
      <w:r w:rsidRPr="005028A1">
        <w:rPr>
          <w:rFonts w:ascii="Times New Roman" w:eastAsia="Times New Roman" w:hAnsi="Times New Roman" w:cs="Times New Roman"/>
          <w:b/>
          <w:color w:val="000000"/>
          <w:sz w:val="30"/>
          <w:lang w:eastAsia="ru-RU"/>
        </w:rPr>
        <w:t>манию автомобильных перевозчиков пассажиров автомобилями-такси</w:t>
      </w:r>
    </w:p>
    <w:p w14:paraId="3DFB53AF" w14:textId="77777777" w:rsidR="005028A1" w:rsidRPr="005028A1" w:rsidRDefault="005028A1" w:rsidP="005028A1">
      <w:pPr>
        <w:spacing w:after="0" w:line="238" w:lineRule="auto"/>
        <w:ind w:left="-15" w:right="-15" w:firstLine="699"/>
        <w:jc w:val="center"/>
        <w:rPr>
          <w:rFonts w:ascii="Times New Roman" w:eastAsia="Times New Roman" w:hAnsi="Times New Roman" w:cs="Times New Roman"/>
          <w:b/>
          <w:color w:val="000000"/>
          <w:sz w:val="30"/>
          <w:lang w:eastAsia="ru-RU"/>
        </w:rPr>
      </w:pPr>
    </w:p>
    <w:p w14:paraId="0750A9C1" w14:textId="741CAD57" w:rsidR="003A5E01" w:rsidRPr="005028A1" w:rsidRDefault="003A5E01" w:rsidP="005028A1">
      <w:pPr>
        <w:spacing w:after="0" w:line="238" w:lineRule="auto"/>
        <w:ind w:left="-15" w:right="-15" w:firstLine="699"/>
        <w:jc w:val="both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  <w:r w:rsidRPr="005028A1">
        <w:rPr>
          <w:rFonts w:ascii="Times New Roman" w:eastAsia="Times New Roman" w:hAnsi="Times New Roman" w:cs="Times New Roman"/>
          <w:color w:val="000000"/>
          <w:sz w:val="30"/>
          <w:lang w:eastAsia="ru-RU"/>
        </w:rPr>
        <w:t>Налоговые органы обращают внимание автомобильных перевозчиков пассажиров автомобилями-такси на обязательность соблюдения порядка использования кассового оборудования.</w:t>
      </w:r>
    </w:p>
    <w:p w14:paraId="1CD19230" w14:textId="04421760" w:rsidR="00C94040" w:rsidRPr="005028A1" w:rsidRDefault="003A5E01" w:rsidP="005028A1">
      <w:pPr>
        <w:spacing w:after="0" w:line="238" w:lineRule="auto"/>
        <w:ind w:left="-15" w:right="-15" w:firstLine="699"/>
        <w:jc w:val="both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  <w:r w:rsidRPr="005028A1"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В соответствии с пунктом 13 Правил автомобильных перевозок пассажиров, утвержденных постановлением Совета Министров Республики Беларусь от 30.06.2008 № 972 «О некоторых вопросах автомобильных перевозок пассажиров» (далее – Правила), автомобиль-такси </w:t>
      </w:r>
      <w:r w:rsidRPr="005028A1">
        <w:rPr>
          <w:rFonts w:ascii="Times New Roman" w:eastAsia="Times New Roman" w:hAnsi="Times New Roman" w:cs="Times New Roman"/>
          <w:i/>
          <w:color w:val="000000"/>
          <w:sz w:val="30"/>
          <w:lang w:eastAsia="ru-RU"/>
        </w:rPr>
        <w:t>(за исключением автомобиля-такси, выполняющего автомобильную перевозку пассажиров, заказ и оплата которой осуществляются только посредством электронной информационной системы с использованием реквизитов банковских платежных карточек)</w:t>
      </w:r>
      <w:r w:rsidRPr="005028A1"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 </w:t>
      </w:r>
      <w:r w:rsidRPr="005028A1">
        <w:rPr>
          <w:rFonts w:ascii="Times New Roman" w:eastAsia="Times New Roman" w:hAnsi="Times New Roman" w:cs="Times New Roman"/>
          <w:b/>
          <w:color w:val="000000"/>
          <w:sz w:val="30"/>
          <w:lang w:eastAsia="ru-RU"/>
        </w:rPr>
        <w:t>должен быть оборудован</w:t>
      </w:r>
      <w:r w:rsidRPr="005028A1"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 программной кассой, предназначенной для использования при выполнении автомобильных перевозок пассажиров автомобилями-такси (далее - программная касса для такси), или кассовым суммирующим аппаратом, совмещенным с таксометром, прошедшим метрологическую оценку в соответствии с законодательством об обеспечении единства измерений и включенным в Государственный реестр моделей (модификаций) </w:t>
      </w:r>
      <w:r w:rsidR="005028A1" w:rsidRPr="005028A1"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кассовых </w:t>
      </w:r>
      <w:r w:rsidRPr="005028A1"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 суммирующих аппаратов и специальных компьютерных систем, с указателем режимов использования автомобиля-такси, другим дополнительным оборудованием кассового суммирующего аппарата, совмещенного с таксометром, и средством контроля налоговых органов.</w:t>
      </w:r>
    </w:p>
    <w:p w14:paraId="42C15623" w14:textId="0305E750" w:rsidR="005028A1" w:rsidRPr="005028A1" w:rsidRDefault="005028A1" w:rsidP="005028A1">
      <w:pPr>
        <w:spacing w:after="0" w:line="238" w:lineRule="auto"/>
        <w:ind w:left="-15" w:right="-15" w:firstLine="699"/>
        <w:jc w:val="both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lang w:eastAsia="ru-RU"/>
        </w:rPr>
        <w:t>В</w:t>
      </w:r>
      <w:r w:rsidRPr="005028A1"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 соответствии с требованиями абзаца четвертого пункта 17 и абзаца пятого пункта 25 Положения об использовании кассового и иного оборудования при приеме средств платежа, утвержденного постановлением Совета Министров Республики Беларусь и Национального банка Республики Беларусь от 06.07.2011 № 924/16 (далее – Положение № 924/16) </w:t>
      </w:r>
      <w:r w:rsidRPr="005028A1">
        <w:rPr>
          <w:rFonts w:ascii="Times New Roman" w:eastAsia="Times New Roman" w:hAnsi="Times New Roman" w:cs="Times New Roman"/>
          <w:b/>
          <w:color w:val="000000"/>
          <w:sz w:val="30"/>
          <w:lang w:eastAsia="ru-RU"/>
        </w:rPr>
        <w:t>с 1 июля 2025 г. не допускается использование кассового оборудования</w:t>
      </w:r>
      <w:r w:rsidRPr="005028A1"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, </w:t>
      </w:r>
      <w:r w:rsidRPr="005028A1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>не соответствующего требованиям</w:t>
      </w:r>
      <w:r w:rsidRPr="005028A1"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 установленным постановлением Министерства по налогам и сборам Республики Беларусь, Государственного комитета по стандартизации Республики Беларусь от 14.10.2022 № 29/99 «О требованиях к кассовым суммирующим аппаратам, в том числе совмещенным с таксометрами, билетопечатающим машинам» </w:t>
      </w:r>
      <w:r w:rsidR="00D729FA"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(далее – постановление № 29/99) </w:t>
      </w:r>
      <w:r w:rsidRPr="005028A1">
        <w:rPr>
          <w:rFonts w:ascii="Times New Roman" w:eastAsia="Times New Roman" w:hAnsi="Times New Roman" w:cs="Times New Roman"/>
          <w:color w:val="000000"/>
          <w:sz w:val="30"/>
          <w:lang w:eastAsia="ru-RU"/>
        </w:rPr>
        <w:t>или постановлением Министерства по налогам и сборам Республики Беларусь от 29.03.2018 № 10 «О требованиях к программной кассовой системе, программной кассе, оператору программной кассовой системы и о работе комиссии по оценке на соответствие предъявляемым требованиям»</w:t>
      </w:r>
      <w:r w:rsidR="00F756B8"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 (далее – постановление </w:t>
      </w:r>
      <w:r w:rsidR="00F756B8">
        <w:rPr>
          <w:rFonts w:ascii="Times New Roman" w:eastAsia="Times New Roman" w:hAnsi="Times New Roman" w:cs="Times New Roman"/>
          <w:color w:val="000000"/>
          <w:sz w:val="30"/>
          <w:lang w:eastAsia="ru-RU"/>
        </w:rPr>
        <w:br/>
        <w:t>№ 10)</w:t>
      </w:r>
      <w:r w:rsidRPr="005028A1">
        <w:rPr>
          <w:rFonts w:ascii="Times New Roman" w:eastAsia="Times New Roman" w:hAnsi="Times New Roman" w:cs="Times New Roman"/>
          <w:color w:val="000000"/>
          <w:sz w:val="30"/>
          <w:lang w:eastAsia="ru-RU"/>
        </w:rPr>
        <w:t>.</w:t>
      </w:r>
    </w:p>
    <w:p w14:paraId="0E125F40" w14:textId="49F33A82" w:rsidR="005028A1" w:rsidRPr="005028A1" w:rsidRDefault="005028A1" w:rsidP="005028A1">
      <w:pPr>
        <w:spacing w:after="0" w:line="238" w:lineRule="auto"/>
        <w:ind w:left="-15" w:right="-15" w:firstLine="699"/>
        <w:jc w:val="both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  <w:r w:rsidRPr="005028A1">
        <w:rPr>
          <w:rFonts w:ascii="Times New Roman" w:eastAsia="Times New Roman" w:hAnsi="Times New Roman" w:cs="Times New Roman"/>
          <w:color w:val="000000"/>
          <w:sz w:val="30"/>
          <w:lang w:eastAsia="ru-RU"/>
        </w:rPr>
        <w:lastRenderedPageBreak/>
        <w:t>Субъекты хозяйствования, которые продолжа</w:t>
      </w:r>
      <w:r w:rsidR="00413D2E">
        <w:rPr>
          <w:rFonts w:ascii="Times New Roman" w:eastAsia="Times New Roman" w:hAnsi="Times New Roman" w:cs="Times New Roman"/>
          <w:color w:val="000000"/>
          <w:sz w:val="30"/>
          <w:lang w:eastAsia="ru-RU"/>
        </w:rPr>
        <w:t>т</w:t>
      </w:r>
      <w:r w:rsidRPr="005028A1"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 после 1 июля 2025 г. использовать кассовое оборудование, не соответствующее новым требованиям, подлежат привлечению </w:t>
      </w:r>
      <w:r w:rsidRPr="005028A1">
        <w:rPr>
          <w:rFonts w:ascii="Times New Roman" w:eastAsia="Times New Roman" w:hAnsi="Times New Roman" w:cs="Times New Roman"/>
          <w:b/>
          <w:color w:val="000000"/>
          <w:sz w:val="30"/>
          <w:lang w:eastAsia="ru-RU"/>
        </w:rPr>
        <w:t>к административной ответственности</w:t>
      </w:r>
      <w:r w:rsidRPr="005028A1"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, предусмотренной частью первой статьи 13.15 Кодекса Республики Беларусь об административных правонарушениях, которая предусматривает наложение штрафа до пятидесяти базовых величин, на индивидуального предпринимателя – до ста базовых величин </w:t>
      </w:r>
      <w:r w:rsidRPr="005028A1">
        <w:rPr>
          <w:rFonts w:ascii="Times New Roman" w:eastAsia="Times New Roman" w:hAnsi="Times New Roman" w:cs="Times New Roman"/>
          <w:b/>
          <w:color w:val="000000"/>
          <w:sz w:val="30"/>
          <w:lang w:eastAsia="ru-RU"/>
        </w:rPr>
        <w:t>(4 200 рублей)</w:t>
      </w:r>
      <w:r w:rsidRPr="005028A1"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, а на юридическое лицо – до двухсот базовых величин </w:t>
      </w:r>
      <w:r w:rsidRPr="005028A1">
        <w:rPr>
          <w:rFonts w:ascii="Times New Roman" w:eastAsia="Times New Roman" w:hAnsi="Times New Roman" w:cs="Times New Roman"/>
          <w:b/>
          <w:color w:val="000000"/>
          <w:sz w:val="30"/>
          <w:lang w:eastAsia="ru-RU"/>
        </w:rPr>
        <w:t>(8 400 рублей)</w:t>
      </w:r>
      <w:r w:rsidRPr="005028A1">
        <w:rPr>
          <w:rFonts w:ascii="Times New Roman" w:eastAsia="Times New Roman" w:hAnsi="Times New Roman" w:cs="Times New Roman"/>
          <w:color w:val="000000"/>
          <w:sz w:val="30"/>
          <w:lang w:eastAsia="ru-RU"/>
        </w:rPr>
        <w:t>.</w:t>
      </w:r>
    </w:p>
    <w:p w14:paraId="6B9B9F5C" w14:textId="77777777" w:rsidR="007C484A" w:rsidRPr="007C484A" w:rsidRDefault="007C484A" w:rsidP="007C484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  <w:r w:rsidRPr="007C484A">
        <w:rPr>
          <w:rFonts w:ascii="Times New Roman" w:eastAsia="Times New Roman" w:hAnsi="Times New Roman" w:cs="Times New Roman"/>
          <w:sz w:val="30"/>
          <w:szCs w:val="24"/>
          <w:lang w:eastAsia="ru-RU"/>
        </w:rPr>
        <w:t xml:space="preserve">При этом неоднократные (два раза и более в течение 12 месяцев подряд) нарушения </w:t>
      </w:r>
      <w:r w:rsidRPr="007C484A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порядка приема средств платежа и (или) использования кассового оборудования </w:t>
      </w:r>
      <w:r w:rsidRPr="007C484A">
        <w:rPr>
          <w:rFonts w:ascii="Times New Roman" w:eastAsia="Times New Roman" w:hAnsi="Times New Roman" w:cs="Times New Roman"/>
          <w:sz w:val="30"/>
          <w:szCs w:val="24"/>
          <w:lang w:eastAsia="ru-RU"/>
        </w:rPr>
        <w:t xml:space="preserve">являются основанием для </w:t>
      </w:r>
      <w:r w:rsidRPr="007C484A">
        <w:rPr>
          <w:rFonts w:ascii="Times New Roman" w:eastAsia="Times New Roman" w:hAnsi="Times New Roman" w:cs="Times New Roman"/>
          <w:b/>
          <w:bCs/>
          <w:sz w:val="30"/>
          <w:szCs w:val="24"/>
          <w:lang w:eastAsia="ru-RU"/>
        </w:rPr>
        <w:t>исключения из Реестра</w:t>
      </w:r>
      <w:r w:rsidRPr="007C484A">
        <w:rPr>
          <w:rFonts w:ascii="Times New Roman" w:eastAsia="Times New Roman" w:hAnsi="Times New Roman" w:cs="Times New Roman"/>
          <w:sz w:val="30"/>
          <w:szCs w:val="24"/>
          <w:lang w:eastAsia="ru-RU"/>
        </w:rPr>
        <w:t xml:space="preserve"> автомобильных перевозок пассажиров в нерегулярном сообщении.</w:t>
      </w:r>
    </w:p>
    <w:p w14:paraId="4C3D7818" w14:textId="77777777" w:rsidR="007C484A" w:rsidRPr="007C484A" w:rsidRDefault="007C484A" w:rsidP="007C484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484A"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Обращаем внимание, что перевозчикам пассажиров автомобилями-такси необходимо в кратчайшие сроки обеспечить переход на использование кассового оборудования, соответствующего новым требованиям, путем приобретения такого оборудования (его обновления).</w:t>
      </w:r>
    </w:p>
    <w:p w14:paraId="6389E022" w14:textId="71C40A7D" w:rsidR="007C484A" w:rsidRPr="007C484A" w:rsidRDefault="007C484A" w:rsidP="007C484A">
      <w:pPr>
        <w:spacing w:before="100" w:beforeAutospacing="1" w:after="0" w:line="280" w:lineRule="exact"/>
        <w:ind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24"/>
          <w:lang w:eastAsia="ru-RU"/>
        </w:rPr>
      </w:pPr>
      <w:proofErr w:type="spellStart"/>
      <w:r w:rsidRPr="007C484A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>Справочно</w:t>
      </w:r>
      <w:proofErr w:type="spellEnd"/>
      <w:r w:rsidRPr="007C484A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 xml:space="preserve">. В настоящее время в </w:t>
      </w:r>
      <w:r w:rsidRPr="007C484A">
        <w:rPr>
          <w:rFonts w:ascii="Times New Roman" w:eastAsia="Times New Roman" w:hAnsi="Times New Roman" w:cs="Times New Roman"/>
          <w:i/>
          <w:iCs/>
          <w:sz w:val="30"/>
          <w:szCs w:val="24"/>
          <w:lang w:eastAsia="ru-RU"/>
        </w:rPr>
        <w:t xml:space="preserve">Государственный реестр моделей (модификаций) кассовых суммирующих аппаратов и специальных компьютерных систем, используемых на территории Республики Беларусь, </w:t>
      </w:r>
      <w:r w:rsidRPr="007C484A">
        <w:rPr>
          <w:rFonts w:ascii="Times New Roman" w:eastAsia="Times New Roman" w:hAnsi="Times New Roman" w:cs="Times New Roman"/>
          <w:b/>
          <w:bCs/>
          <w:i/>
          <w:iCs/>
          <w:sz w:val="30"/>
          <w:szCs w:val="24"/>
          <w:lang w:eastAsia="ru-RU"/>
        </w:rPr>
        <w:t xml:space="preserve">включены </w:t>
      </w:r>
      <w:r w:rsidRPr="007C484A">
        <w:rPr>
          <w:rFonts w:ascii="Times New Roman" w:eastAsia="Times New Roman" w:hAnsi="Times New Roman" w:cs="Times New Roman"/>
          <w:i/>
          <w:iCs/>
          <w:sz w:val="30"/>
          <w:szCs w:val="24"/>
          <w:lang w:eastAsia="ru-RU"/>
        </w:rPr>
        <w:t xml:space="preserve">следующие </w:t>
      </w:r>
      <w:r w:rsidRPr="007C484A">
        <w:rPr>
          <w:rFonts w:ascii="Times New Roman" w:eastAsia="Times New Roman" w:hAnsi="Times New Roman" w:cs="Times New Roman"/>
          <w:b/>
          <w:i/>
          <w:iCs/>
          <w:sz w:val="30"/>
          <w:szCs w:val="24"/>
          <w:lang w:eastAsia="ru-RU"/>
        </w:rPr>
        <w:t>кассовые суммирующие аппараты</w:t>
      </w:r>
      <w:r w:rsidRPr="007C484A">
        <w:rPr>
          <w:rFonts w:ascii="Times New Roman" w:eastAsia="Times New Roman" w:hAnsi="Times New Roman" w:cs="Times New Roman"/>
          <w:i/>
          <w:iCs/>
          <w:sz w:val="30"/>
          <w:szCs w:val="24"/>
          <w:lang w:eastAsia="ru-RU"/>
        </w:rPr>
        <w:t xml:space="preserve">, совмещенные с таксометрами, </w:t>
      </w:r>
      <w:r w:rsidRPr="007C484A">
        <w:rPr>
          <w:rFonts w:ascii="Times New Roman" w:eastAsia="Times New Roman" w:hAnsi="Times New Roman" w:cs="Times New Roman"/>
          <w:i/>
          <w:iCs/>
          <w:sz w:val="30"/>
          <w:szCs w:val="24"/>
          <w:u w:val="single"/>
          <w:lang w:eastAsia="ru-RU"/>
        </w:rPr>
        <w:t>соответствующие требованиям</w:t>
      </w:r>
      <w:r w:rsidRPr="007C484A">
        <w:rPr>
          <w:rFonts w:ascii="Times New Roman" w:eastAsia="Times New Roman" w:hAnsi="Times New Roman" w:cs="Times New Roman"/>
          <w:i/>
          <w:iCs/>
          <w:sz w:val="30"/>
          <w:szCs w:val="24"/>
          <w:lang w:eastAsia="ru-RU"/>
        </w:rPr>
        <w:t>, установленным постановлением № 29/99:</w:t>
      </w:r>
    </w:p>
    <w:p w14:paraId="3B685C88" w14:textId="77777777" w:rsidR="007C484A" w:rsidRPr="007C484A" w:rsidRDefault="007C484A" w:rsidP="007C484A">
      <w:pPr>
        <w:spacing w:before="180" w:after="0" w:line="280" w:lineRule="exact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30"/>
          <w:szCs w:val="24"/>
          <w:lang w:eastAsia="ru-RU"/>
        </w:rPr>
      </w:pPr>
      <w:r w:rsidRPr="007C484A">
        <w:rPr>
          <w:rFonts w:ascii="Times New Roman" w:eastAsia="Times New Roman" w:hAnsi="Times New Roman" w:cs="Times New Roman"/>
          <w:b/>
          <w:bCs/>
          <w:i/>
          <w:iCs/>
          <w:sz w:val="30"/>
          <w:szCs w:val="24"/>
          <w:lang w:eastAsia="ru-RU"/>
        </w:rPr>
        <w:t>таксометр автомобильный электронный «</w:t>
      </w:r>
      <w:proofErr w:type="spellStart"/>
      <w:r w:rsidRPr="007C484A">
        <w:rPr>
          <w:rFonts w:ascii="Times New Roman" w:eastAsia="Times New Roman" w:hAnsi="Times New Roman" w:cs="Times New Roman"/>
          <w:b/>
          <w:bCs/>
          <w:i/>
          <w:iCs/>
          <w:sz w:val="30"/>
          <w:szCs w:val="24"/>
          <w:lang w:eastAsia="ru-RU"/>
        </w:rPr>
        <w:t>БелТАКС</w:t>
      </w:r>
      <w:proofErr w:type="spellEnd"/>
      <w:r w:rsidRPr="007C484A">
        <w:rPr>
          <w:rFonts w:ascii="Times New Roman" w:eastAsia="Times New Roman" w:hAnsi="Times New Roman" w:cs="Times New Roman"/>
          <w:b/>
          <w:bCs/>
          <w:i/>
          <w:iCs/>
          <w:sz w:val="30"/>
          <w:szCs w:val="24"/>
          <w:lang w:eastAsia="ru-RU"/>
        </w:rPr>
        <w:t>» с версией ПО</w:t>
      </w:r>
      <w:r w:rsidRPr="007C484A">
        <w:rPr>
          <w:rFonts w:ascii="Times New Roman" w:eastAsia="Times New Roman" w:hAnsi="Times New Roman" w:cs="Times New Roman"/>
          <w:b/>
          <w:bCs/>
          <w:i/>
          <w:iCs/>
          <w:sz w:val="30"/>
          <w:szCs w:val="24"/>
          <w:lang w:val="en-US" w:eastAsia="ru-RU"/>
        </w:rPr>
        <w:t> </w:t>
      </w:r>
      <w:r w:rsidRPr="007C484A">
        <w:rPr>
          <w:rFonts w:ascii="Times New Roman" w:eastAsia="Times New Roman" w:hAnsi="Times New Roman" w:cs="Times New Roman"/>
          <w:b/>
          <w:bCs/>
          <w:i/>
          <w:iCs/>
          <w:sz w:val="30"/>
          <w:szCs w:val="24"/>
          <w:lang w:eastAsia="ru-RU"/>
        </w:rPr>
        <w:t>3.2;</w:t>
      </w:r>
    </w:p>
    <w:p w14:paraId="2DB2A1A1" w14:textId="77777777" w:rsidR="007C484A" w:rsidRPr="007C484A" w:rsidRDefault="007C484A" w:rsidP="007C484A">
      <w:pPr>
        <w:spacing w:before="180" w:after="0" w:line="280" w:lineRule="exact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shd w:val="clear" w:color="auto" w:fill="FFFFFF"/>
          <w:lang w:eastAsia="ru-RU"/>
        </w:rPr>
      </w:pPr>
      <w:r w:rsidRPr="007C484A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shd w:val="clear" w:color="auto" w:fill="FFFFFF"/>
          <w:lang w:eastAsia="ru-RU"/>
        </w:rPr>
        <w:t>таксометр автомобильный электронный «</w:t>
      </w:r>
      <w:proofErr w:type="spellStart"/>
      <w:r w:rsidRPr="007C484A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shd w:val="clear" w:color="auto" w:fill="FFFFFF"/>
          <w:lang w:eastAsia="ru-RU"/>
        </w:rPr>
        <w:t>БелТАКС</w:t>
      </w:r>
      <w:proofErr w:type="spellEnd"/>
      <w:r w:rsidRPr="007C484A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shd w:val="clear" w:color="auto" w:fill="FFFFFF"/>
          <w:lang w:eastAsia="ru-RU"/>
        </w:rPr>
        <w:t xml:space="preserve"> Смарт» </w:t>
      </w:r>
      <w:r w:rsidRPr="007C484A">
        <w:rPr>
          <w:rFonts w:ascii="Times New Roman" w:eastAsia="Times New Roman" w:hAnsi="Times New Roman" w:cs="Times New Roman"/>
          <w:b/>
          <w:bCs/>
          <w:i/>
          <w:iCs/>
          <w:sz w:val="30"/>
          <w:szCs w:val="24"/>
          <w:lang w:eastAsia="ru-RU"/>
        </w:rPr>
        <w:t>с версией ПО</w:t>
      </w:r>
      <w:r w:rsidRPr="007C484A">
        <w:rPr>
          <w:rFonts w:ascii="Times New Roman" w:eastAsia="Times New Roman" w:hAnsi="Times New Roman" w:cs="Times New Roman"/>
          <w:b/>
          <w:bCs/>
          <w:i/>
          <w:iCs/>
          <w:sz w:val="30"/>
          <w:szCs w:val="24"/>
          <w:lang w:val="en-US" w:eastAsia="ru-RU"/>
        </w:rPr>
        <w:t> </w:t>
      </w:r>
      <w:r w:rsidRPr="007C484A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shd w:val="clear" w:color="auto" w:fill="FFFFFF"/>
          <w:lang w:eastAsia="ru-RU"/>
        </w:rPr>
        <w:t>1.0;</w:t>
      </w:r>
    </w:p>
    <w:p w14:paraId="38EF5742" w14:textId="5F7A517C" w:rsidR="007C484A" w:rsidRDefault="007C484A" w:rsidP="007C484A">
      <w:pPr>
        <w:spacing w:before="180" w:after="0" w:line="280" w:lineRule="exact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shd w:val="clear" w:color="auto" w:fill="FFFFFF"/>
          <w:lang w:eastAsia="ru-RU"/>
        </w:rPr>
      </w:pPr>
      <w:r w:rsidRPr="007C484A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shd w:val="clear" w:color="auto" w:fill="FFFFFF"/>
          <w:lang w:eastAsia="ru-RU"/>
        </w:rPr>
        <w:t>таксометр автомобильный электронный «Геомер-122»</w:t>
      </w:r>
      <w:r w:rsidRPr="007C484A">
        <w:rPr>
          <w:rFonts w:ascii="Times New Roman" w:eastAsia="Times New Roman" w:hAnsi="Times New Roman" w:cs="Times New Roman"/>
          <w:b/>
          <w:bCs/>
          <w:i/>
          <w:iCs/>
          <w:sz w:val="30"/>
          <w:szCs w:val="24"/>
          <w:lang w:eastAsia="ru-RU"/>
        </w:rPr>
        <w:t xml:space="preserve"> с версией ПО </w:t>
      </w:r>
      <w:r w:rsidRPr="007C484A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shd w:val="clear" w:color="auto" w:fill="FFFFFF"/>
          <w:lang w:eastAsia="ru-RU"/>
        </w:rPr>
        <w:t>122BY 200.</w:t>
      </w:r>
    </w:p>
    <w:p w14:paraId="3DACFBA8" w14:textId="24644555" w:rsidR="004B0FAC" w:rsidRPr="004B0FAC" w:rsidRDefault="004B0FAC" w:rsidP="004B0FAC">
      <w:pPr>
        <w:spacing w:before="100" w:beforeAutospacing="1" w:after="0" w:line="280" w:lineRule="exact"/>
        <w:ind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24"/>
          <w:lang w:eastAsia="ru-RU"/>
        </w:rPr>
      </w:pPr>
      <w:r w:rsidRPr="004B0FAC">
        <w:rPr>
          <w:rFonts w:ascii="Times New Roman" w:eastAsia="Times New Roman" w:hAnsi="Times New Roman" w:cs="Times New Roman"/>
          <w:i/>
          <w:iCs/>
          <w:sz w:val="30"/>
          <w:szCs w:val="24"/>
          <w:lang w:eastAsia="ru-RU"/>
        </w:rPr>
        <w:t xml:space="preserve">Также допущена к использованию на территории Республики Беларусь </w:t>
      </w:r>
      <w:r w:rsidRPr="004B0FAC">
        <w:rPr>
          <w:rFonts w:ascii="Times New Roman" w:eastAsia="Times New Roman" w:hAnsi="Times New Roman" w:cs="Times New Roman"/>
          <w:b/>
          <w:i/>
          <w:iCs/>
          <w:sz w:val="30"/>
          <w:szCs w:val="24"/>
          <w:lang w:eastAsia="ru-RU"/>
        </w:rPr>
        <w:t>программная касса</w:t>
      </w:r>
      <w:r w:rsidRPr="004B0FAC">
        <w:rPr>
          <w:rFonts w:ascii="Times New Roman" w:eastAsia="Times New Roman" w:hAnsi="Times New Roman" w:cs="Times New Roman"/>
          <w:i/>
          <w:iCs/>
          <w:sz w:val="30"/>
          <w:szCs w:val="24"/>
          <w:lang w:eastAsia="ru-RU"/>
        </w:rPr>
        <w:t xml:space="preserve">, предназначенная для использования при осуществлении автомобильных перевозок пассажиров автомобилями-такси, </w:t>
      </w:r>
      <w:r w:rsidRPr="007C484A">
        <w:rPr>
          <w:rFonts w:ascii="Times New Roman" w:eastAsia="Times New Roman" w:hAnsi="Times New Roman" w:cs="Times New Roman"/>
          <w:i/>
          <w:iCs/>
          <w:sz w:val="30"/>
          <w:szCs w:val="24"/>
          <w:u w:val="single"/>
          <w:lang w:eastAsia="ru-RU"/>
        </w:rPr>
        <w:t>соответствующ</w:t>
      </w:r>
      <w:r w:rsidRPr="003F3591">
        <w:rPr>
          <w:rFonts w:ascii="Times New Roman" w:eastAsia="Times New Roman" w:hAnsi="Times New Roman" w:cs="Times New Roman"/>
          <w:i/>
          <w:iCs/>
          <w:sz w:val="30"/>
          <w:szCs w:val="24"/>
          <w:u w:val="single"/>
          <w:lang w:eastAsia="ru-RU"/>
        </w:rPr>
        <w:t>ая</w:t>
      </w:r>
      <w:r w:rsidRPr="007C484A">
        <w:rPr>
          <w:rFonts w:ascii="Times New Roman" w:eastAsia="Times New Roman" w:hAnsi="Times New Roman" w:cs="Times New Roman"/>
          <w:i/>
          <w:iCs/>
          <w:sz w:val="30"/>
          <w:szCs w:val="24"/>
          <w:u w:val="single"/>
          <w:lang w:eastAsia="ru-RU"/>
        </w:rPr>
        <w:t xml:space="preserve"> требованиям</w:t>
      </w:r>
      <w:r w:rsidRPr="007C484A">
        <w:rPr>
          <w:rFonts w:ascii="Times New Roman" w:eastAsia="Times New Roman" w:hAnsi="Times New Roman" w:cs="Times New Roman"/>
          <w:i/>
          <w:iCs/>
          <w:sz w:val="30"/>
          <w:szCs w:val="24"/>
          <w:lang w:eastAsia="ru-RU"/>
        </w:rPr>
        <w:t>, установленным постановлением № </w:t>
      </w:r>
      <w:r>
        <w:rPr>
          <w:rFonts w:ascii="Times New Roman" w:eastAsia="Times New Roman" w:hAnsi="Times New Roman" w:cs="Times New Roman"/>
          <w:i/>
          <w:iCs/>
          <w:sz w:val="30"/>
          <w:szCs w:val="24"/>
          <w:lang w:eastAsia="ru-RU"/>
        </w:rPr>
        <w:t>10</w:t>
      </w:r>
      <w:r w:rsidRPr="007C484A">
        <w:rPr>
          <w:rFonts w:ascii="Times New Roman" w:eastAsia="Times New Roman" w:hAnsi="Times New Roman" w:cs="Times New Roman"/>
          <w:i/>
          <w:iCs/>
          <w:sz w:val="30"/>
          <w:szCs w:val="24"/>
          <w:lang w:eastAsia="ru-RU"/>
        </w:rPr>
        <w:t>:</w:t>
      </w:r>
    </w:p>
    <w:p w14:paraId="5B358D73" w14:textId="197B901F" w:rsidR="00D770DC" w:rsidRDefault="00D770DC" w:rsidP="007C484A">
      <w:pPr>
        <w:spacing w:before="180" w:after="0" w:line="280" w:lineRule="exact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shd w:val="clear" w:color="auto" w:fill="FFFFFF"/>
          <w:lang w:eastAsia="ru-RU"/>
        </w:rPr>
        <w:t>п</w:t>
      </w:r>
      <w:r w:rsidRPr="00D770DC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shd w:val="clear" w:color="auto" w:fill="FFFFFF"/>
          <w:lang w:eastAsia="ru-RU"/>
        </w:rPr>
        <w:t xml:space="preserve">рограммная касса </w:t>
      </w:r>
      <w:proofErr w:type="spellStart"/>
      <w:r w:rsidRPr="00D770DC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shd w:val="clear" w:color="auto" w:fill="FFFFFF"/>
          <w:lang w:eastAsia="ru-RU"/>
        </w:rPr>
        <w:t>Online</w:t>
      </w:r>
      <w:proofErr w:type="spellEnd"/>
      <w:r w:rsidRPr="00D770DC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shd w:val="clear" w:color="auto" w:fill="FFFFFF"/>
          <w:lang w:eastAsia="ru-RU"/>
        </w:rPr>
        <w:t>-касса Такси версия 1.0</w:t>
      </w:r>
      <w:r w:rsidR="004B0FAC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shd w:val="clear" w:color="auto" w:fill="FFFFFF"/>
          <w:lang w:eastAsia="ru-RU"/>
        </w:rPr>
        <w:t>.</w:t>
      </w:r>
      <w:r w:rsidRPr="00D770DC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shd w:val="clear" w:color="auto" w:fill="FFFFFF"/>
          <w:lang w:eastAsia="ru-RU"/>
        </w:rPr>
        <w:t xml:space="preserve"> </w:t>
      </w:r>
    </w:p>
    <w:p w14:paraId="13FDFC2B" w14:textId="77777777" w:rsidR="00380A5C" w:rsidRDefault="00380A5C" w:rsidP="00380A5C">
      <w:pPr>
        <w:spacing w:after="0" w:line="280" w:lineRule="exac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3ACCBB" w14:textId="52F4CA34" w:rsidR="00380A5C" w:rsidRPr="00B109A4" w:rsidRDefault="00380A5C" w:rsidP="00380A5C">
      <w:pPr>
        <w:spacing w:after="0" w:line="280" w:lineRule="exac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9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Пресс-центр инспекции МНС</w:t>
      </w:r>
    </w:p>
    <w:p w14:paraId="60CD22E2" w14:textId="77777777" w:rsidR="00380A5C" w:rsidRPr="00B109A4" w:rsidRDefault="00380A5C" w:rsidP="00380A5C">
      <w:pPr>
        <w:spacing w:after="0" w:line="280" w:lineRule="exac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9A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Беларусь</w:t>
      </w:r>
    </w:p>
    <w:p w14:paraId="38C0292B" w14:textId="77777777" w:rsidR="00380A5C" w:rsidRPr="00B109A4" w:rsidRDefault="00380A5C" w:rsidP="00380A5C">
      <w:pPr>
        <w:spacing w:after="0" w:line="280" w:lineRule="exac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9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Могилевской области</w:t>
      </w:r>
    </w:p>
    <w:p w14:paraId="3EF83422" w14:textId="77777777" w:rsidR="00380A5C" w:rsidRPr="00B109A4" w:rsidRDefault="00380A5C" w:rsidP="00380A5C">
      <w:pPr>
        <w:spacing w:after="0" w:line="280" w:lineRule="exac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9A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тел.: 29 40 61</w:t>
      </w:r>
    </w:p>
    <w:p w14:paraId="3454B2B4" w14:textId="77777777" w:rsidR="00380A5C" w:rsidRPr="007C484A" w:rsidRDefault="00380A5C" w:rsidP="007C484A">
      <w:pPr>
        <w:spacing w:before="180" w:after="0" w:line="280" w:lineRule="exact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shd w:val="clear" w:color="auto" w:fill="FFFFFF"/>
          <w:lang w:eastAsia="ru-RU"/>
        </w:rPr>
      </w:pPr>
    </w:p>
    <w:p w14:paraId="768761D6" w14:textId="77777777" w:rsidR="005028A1" w:rsidRPr="003A5E01" w:rsidRDefault="005028A1" w:rsidP="003A5E01">
      <w:pPr>
        <w:ind w:firstLine="709"/>
        <w:jc w:val="both"/>
        <w:rPr>
          <w:sz w:val="28"/>
          <w:szCs w:val="28"/>
        </w:rPr>
      </w:pPr>
    </w:p>
    <w:sectPr w:rsidR="005028A1" w:rsidRPr="003A5E01" w:rsidSect="00380A5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EF5"/>
    <w:rsid w:val="000E0286"/>
    <w:rsid w:val="00380A5C"/>
    <w:rsid w:val="003A5E01"/>
    <w:rsid w:val="003F3591"/>
    <w:rsid w:val="00413D2E"/>
    <w:rsid w:val="004B0FAC"/>
    <w:rsid w:val="004C6FF0"/>
    <w:rsid w:val="005028A1"/>
    <w:rsid w:val="007C484A"/>
    <w:rsid w:val="00C94040"/>
    <w:rsid w:val="00D729FA"/>
    <w:rsid w:val="00D770DC"/>
    <w:rsid w:val="00E12EF5"/>
    <w:rsid w:val="00F7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18071"/>
  <w15:chartTrackingRefBased/>
  <w15:docId w15:val="{EAB653DE-540B-4E3E-B9F8-3CB289548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 Елена Владимировна</dc:creator>
  <cp:keywords/>
  <dc:description/>
  <cp:lastModifiedBy>Ус Елена Владимировна</cp:lastModifiedBy>
  <cp:revision>10</cp:revision>
  <cp:lastPrinted>2025-09-15T07:26:00Z</cp:lastPrinted>
  <dcterms:created xsi:type="dcterms:W3CDTF">2025-09-15T06:28:00Z</dcterms:created>
  <dcterms:modified xsi:type="dcterms:W3CDTF">2025-09-15T07:26:00Z</dcterms:modified>
</cp:coreProperties>
</file>