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805" w:rsidRPr="007D7805" w:rsidRDefault="007D7805" w:rsidP="007D7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80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D7805" w:rsidRPr="007D7805" w:rsidRDefault="007D7805" w:rsidP="007D7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80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D7805" w:rsidRPr="007D7805" w:rsidRDefault="007D7805" w:rsidP="007D7805">
      <w:pPr>
        <w:rPr>
          <w:rFonts w:ascii="Calibri" w:eastAsia="Calibri" w:hAnsi="Calibri" w:cs="Times New Roman"/>
          <w:lang w:eastAsia="en-US"/>
        </w:rPr>
      </w:pPr>
    </w:p>
    <w:tbl>
      <w:tblPr>
        <w:tblW w:w="2229" w:type="pct"/>
        <w:tblInd w:w="539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7"/>
      </w:tblGrid>
      <w:tr w:rsidR="00B1054E" w:rsidRPr="00B1054E" w:rsidTr="00B1054E">
        <w:tc>
          <w:tcPr>
            <w:tcW w:w="430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28"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hyperlink r:id="rId6" w:history="1">
              <w:r w:rsidRPr="00B1054E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br/>
              </w:r>
            </w:hyperlink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1</w:t>
            </w:r>
          </w:p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 </w:t>
            </w:r>
            <w:hyperlink r:id="rId7" w:anchor="a24" w:tooltip="+" w:history="1">
              <w:r w:rsidRPr="00B1054E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</w:rPr>
                <w:t>Положению</w:t>
              </w:r>
            </w:hyperlink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о порядке и условиях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согласования режима работы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после 23.00 и до 7.00 торговых объектов,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объектов общественного питания,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в которых после 23.00 и до 7.00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осуществляется розничная торговля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алкогольными, слабоалкогольными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напитками и (или) пивом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(в редакции постановления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Совета Министров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Республики Беларусь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10.07.2024 № 489)</w:t>
            </w:r>
          </w:p>
        </w:tc>
      </w:tr>
    </w:tbl>
    <w:p w:rsidR="00B1054E" w:rsidRPr="00B1054E" w:rsidRDefault="00B1054E" w:rsidP="00B105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a32"/>
      <w:bookmarkEnd w:id="0"/>
      <w:r w:rsidRPr="00B1054E">
        <w:rPr>
          <w:rFonts w:ascii="Times New Roman" w:eastAsia="Times New Roman" w:hAnsi="Times New Roman" w:cs="Times New Roman"/>
          <w:color w:val="000000"/>
        </w:rPr>
        <w:t>Форма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1"/>
        <w:gridCol w:w="6867"/>
      </w:tblGrid>
      <w:tr w:rsidR="00B1054E" w:rsidRPr="00B1054E" w:rsidTr="00B1054E">
        <w:trPr>
          <w:trHeight w:val="240"/>
        </w:trPr>
        <w:tc>
          <w:tcPr>
            <w:tcW w:w="462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 w:rsidR="00B1054E" w:rsidRPr="00B1054E" w:rsidTr="00B1054E">
        <w:trPr>
          <w:trHeight w:val="240"/>
        </w:trPr>
        <w:tc>
          <w:tcPr>
            <w:tcW w:w="462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ind w:right="85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уполномоченного органа)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ЗАЯВЛЕНИЕ</w:t>
      </w:r>
      <w:r w:rsidRPr="00B10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о согласовании режима работы после 23.00 и до 7.00 торгового объекта, объекта общественного питания, в которых после 23.00 и до 7.00 осуществляется розничная торговля алкогольными, слабоалкогольными напитками и (или) пивом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 заявителе: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66"/>
        <w:gridCol w:w="4062"/>
      </w:tblGrid>
      <w:tr w:rsidR="00B1054E" w:rsidRPr="00B1054E" w:rsidTr="00B1054E">
        <w:trPr>
          <w:trHeight w:val="240"/>
        </w:trPr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учетный номер плательщика (при его наличии)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номера контактных телефонов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 согласовать режим работы: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485"/>
        <w:gridCol w:w="801"/>
        <w:gridCol w:w="789"/>
        <w:gridCol w:w="836"/>
        <w:gridCol w:w="789"/>
        <w:gridCol w:w="928"/>
      </w:tblGrid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и наименование (при его наличии) торгового объекта, тип и наименование (при их наличии) объекта общественного питания</w:t>
            </w:r>
          </w:p>
        </w:tc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 торгового объекта, объекта общественного питания (далее – объект)</w:t>
            </w:r>
          </w:p>
        </w:tc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сведения о договоре об оказании охранных услуг по приему сигналов тревоги системы тревожной сигнализации, установленной в (на) объекте</w:t>
            </w:r>
            <w:hyperlink r:id="rId8" w:anchor="a11" w:tooltip="+" w:history="1">
              <w:r w:rsidRPr="00B1054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*</w:t>
              </w:r>
            </w:hyperlink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об установленных в (на) объекте средствах системы видеонаблюдения за состоянием общественной безопасности</w:t>
            </w:r>
            <w:hyperlink r:id="rId9" w:anchor="a12" w:tooltip="+" w:history="1">
              <w:r w:rsidRPr="00B1054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**</w:t>
              </w:r>
            </w:hyperlink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или локальной системы видеонаблюдения</w:t>
            </w:r>
            <w:hyperlink r:id="rId10" w:anchor="a13" w:tooltip="+" w:history="1">
              <w:r w:rsidRPr="00B1054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***</w:t>
              </w:r>
            </w:hyperlink>
          </w:p>
        </w:tc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12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 работы объекта: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 работы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перерыв (при наличии)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выходные дни (при наличии)</w:t>
            </w:r>
          </w:p>
        </w:tc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санитарный день (при наличии)</w:t>
            </w:r>
          </w:p>
        </w:tc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сведения, уточняющие режим работы объекта</w:t>
            </w:r>
          </w:p>
        </w:tc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97"/>
        <w:gridCol w:w="1874"/>
        <w:gridCol w:w="77"/>
        <w:gridCol w:w="2738"/>
      </w:tblGrid>
      <w:tr w:rsidR="00B1054E" w:rsidRPr="00B1054E" w:rsidTr="00B1054E">
        <w:trPr>
          <w:trHeight w:val="783"/>
        </w:trPr>
        <w:tc>
          <w:tcPr>
            <w:tcW w:w="636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9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9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2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 w:rsidR="00B1054E" w:rsidRPr="00B1054E" w:rsidTr="00B1054E">
        <w:trPr>
          <w:trHeight w:val="240"/>
        </w:trPr>
        <w:tc>
          <w:tcPr>
            <w:tcW w:w="636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должности руководителя</w:t>
            </w:r>
          </w:p>
          <w:p w:rsidR="00B1054E" w:rsidRPr="00B1054E" w:rsidRDefault="00B1054E" w:rsidP="00B1054E">
            <w:pPr>
              <w:spacing w:after="0" w:line="276" w:lineRule="auto"/>
              <w:ind w:left="2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юридического лица (уполномоченного им лица),</w:t>
            </w:r>
          </w:p>
          <w:p w:rsidR="00B1054E" w:rsidRPr="00B1054E" w:rsidRDefault="00B1054E" w:rsidP="00B1054E">
            <w:pPr>
              <w:spacing w:after="0" w:line="276" w:lineRule="auto"/>
              <w:ind w:left="9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предприниматель</w:t>
            </w:r>
          </w:p>
          <w:p w:rsidR="00B1054E" w:rsidRPr="00B1054E" w:rsidRDefault="00B1054E" w:rsidP="00B1054E">
            <w:pPr>
              <w:spacing w:after="0" w:line="276" w:lineRule="auto"/>
              <w:ind w:left="12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(уполномоченное им лицо)</w:t>
            </w:r>
          </w:p>
        </w:tc>
        <w:tc>
          <w:tcPr>
            <w:tcW w:w="19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9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ind w:right="29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 ___ г.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1054E" w:rsidRPr="00B1054E" w:rsidRDefault="00B1054E" w:rsidP="00B105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1054E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a11"/>
      <w:bookmarkEnd w:id="1"/>
      <w:r w:rsidRPr="00B1054E">
        <w:rPr>
          <w:rFonts w:ascii="Times New Roman" w:eastAsia="Times New Roman" w:hAnsi="Times New Roman" w:cs="Times New Roman"/>
          <w:color w:val="000000"/>
          <w:sz w:val="20"/>
          <w:szCs w:val="20"/>
        </w:rPr>
        <w:t>* За исключением передвижных средств разносной торговли.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" w:name="a12"/>
      <w:bookmarkEnd w:id="2"/>
      <w:r w:rsidRPr="00B1054E">
        <w:rPr>
          <w:rFonts w:ascii="Times New Roman" w:eastAsia="Times New Roman" w:hAnsi="Times New Roman" w:cs="Times New Roman"/>
          <w:color w:val="000000"/>
          <w:sz w:val="20"/>
          <w:szCs w:val="20"/>
        </w:rPr>
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</w:t>
      </w:r>
      <w:hyperlink r:id="rId11" w:anchor="a1" w:tooltip="+" w:history="1">
        <w:r w:rsidRPr="00B1054E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Указом</w:t>
        </w:r>
      </w:hyperlink>
      <w:r w:rsidRPr="00B1054E">
        <w:rPr>
          <w:rFonts w:ascii="Times New Roman" w:eastAsia="Times New Roman" w:hAnsi="Times New Roman" w:cs="Times New Roman"/>
          <w:color w:val="000000"/>
          <w:sz w:val="20"/>
          <w:szCs w:val="20"/>
        </w:rPr>
        <w:t> 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</w:r>
    </w:p>
    <w:p w:rsidR="00B1054E" w:rsidRPr="00B1054E" w:rsidRDefault="00B1054E" w:rsidP="00B1054E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" w:name="a13"/>
      <w:bookmarkEnd w:id="3"/>
      <w:r w:rsidRPr="00B1054E">
        <w:rPr>
          <w:rFonts w:ascii="Times New Roman" w:eastAsia="Times New Roman" w:hAnsi="Times New Roman" w:cs="Times New Roman"/>
          <w:color w:val="000000"/>
          <w:sz w:val="20"/>
          <w:szCs w:val="20"/>
        </w:rPr>
        <w:t>*** За исключением передвижных средств разносной торговли, передвижных торговых объектов и передвижных объектов общественного питания.</w:t>
      </w:r>
    </w:p>
    <w:p w:rsidR="00B1054E" w:rsidRPr="00B1054E" w:rsidRDefault="00B1054E" w:rsidP="00B1054E">
      <w:pPr>
        <w:widowControl w:val="0"/>
        <w:autoSpaceDE w:val="0"/>
        <w:autoSpaceDN w:val="0"/>
        <w:adjustRightInd w:val="0"/>
        <w:spacing w:after="0" w:line="280" w:lineRule="exact"/>
        <w:ind w:left="3119"/>
        <w:jc w:val="both"/>
        <w:rPr>
          <w:rFonts w:ascii="Times New Roman" w:eastAsia="Times New Roman" w:hAnsi="Times New Roman" w:cs="Times New Roman"/>
          <w:i/>
          <w:szCs w:val="30"/>
        </w:rPr>
      </w:pPr>
      <w:r w:rsidRPr="00B1054E">
        <w:rPr>
          <w:rFonts w:ascii="Times New Roman" w:eastAsia="Times New Roman" w:hAnsi="Times New Roman" w:cs="Times New Roman"/>
          <w:i/>
          <w:szCs w:val="30"/>
        </w:rPr>
        <w:t xml:space="preserve">                                       </w:t>
      </w:r>
    </w:p>
    <w:p w:rsidR="00B1054E" w:rsidRPr="00B1054E" w:rsidRDefault="00B1054E" w:rsidP="00B105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1054E" w:rsidRPr="00B1054E" w:rsidRDefault="00B1054E" w:rsidP="00B1054E">
      <w:pPr>
        <w:spacing w:after="200" w:line="276" w:lineRule="auto"/>
        <w:rPr>
          <w:rFonts w:ascii="Calibri" w:eastAsia="Calibri" w:hAnsi="Calibri" w:cs="Times New Roman"/>
          <w:lang w:eastAsia="en-US"/>
        </w:rPr>
      </w:pPr>
      <w:r w:rsidRPr="00B1054E">
        <w:rPr>
          <w:rFonts w:ascii="Calibri" w:eastAsia="Calibri" w:hAnsi="Calibri" w:cs="Times New Roman"/>
          <w:lang w:eastAsia="en-US"/>
        </w:rPr>
        <w:br w:type="page"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B1054E" w:rsidRPr="00B1054E" w:rsidTr="00B1054E">
        <w:tc>
          <w:tcPr>
            <w:tcW w:w="96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28" w:line="276" w:lineRule="auto"/>
              <w:ind w:left="411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</w:pPr>
            <w:hyperlink r:id="rId12" w:history="1">
              <w:r w:rsidRPr="00B1054E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en-US"/>
                </w:rPr>
                <w:br/>
              </w:r>
            </w:hyperlink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Приложение 2</w:t>
            </w:r>
          </w:p>
          <w:p w:rsidR="00B1054E" w:rsidRPr="00B1054E" w:rsidRDefault="00B1054E" w:rsidP="00B1054E">
            <w:pPr>
              <w:spacing w:after="0" w:line="276" w:lineRule="auto"/>
              <w:ind w:left="411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к </w:t>
            </w:r>
            <w:hyperlink r:id="rId13" w:anchor="a24" w:tooltip="+" w:history="1">
              <w:r w:rsidRPr="00B1054E">
                <w:rPr>
                  <w:rFonts w:ascii="Times New Roman" w:eastAsia="Times New Roman" w:hAnsi="Times New Roman" w:cs="Times New Roman"/>
                  <w:i/>
                  <w:iCs/>
                  <w:color w:val="0038C8"/>
                  <w:u w:val="single"/>
                  <w:lang w:eastAsia="en-US"/>
                </w:rPr>
                <w:t>Положению</w:t>
              </w:r>
            </w:hyperlink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 о порядке и условиях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согласования режима работы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после 23.00 и до 7.00 торговых объектов,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объектов общественного питания,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в которых после 23.00 и до 7.00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осуществляется розничная торговля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алкогольными, слабоалкогольными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напитками и (или) пивом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(в редакции постановления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Совета Министров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Республики Беларусь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10.07.2024 № 489)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B1054E">
        <w:rPr>
          <w:rFonts w:ascii="Times New Roman" w:eastAsia="Times New Roman" w:hAnsi="Times New Roman" w:cs="Times New Roman"/>
          <w:color w:val="000000"/>
        </w:rPr>
        <w:t>Форма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6874"/>
      </w:tblGrid>
      <w:tr w:rsidR="00B1054E" w:rsidRPr="00B1054E" w:rsidTr="00B1054E">
        <w:trPr>
          <w:trHeight w:val="240"/>
        </w:trPr>
        <w:tc>
          <w:tcPr>
            <w:tcW w:w="277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687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__________________________________________</w:t>
            </w:r>
          </w:p>
        </w:tc>
      </w:tr>
      <w:tr w:rsidR="00B1054E" w:rsidRPr="00B1054E" w:rsidTr="00B1054E">
        <w:trPr>
          <w:trHeight w:val="240"/>
        </w:trPr>
        <w:tc>
          <w:tcPr>
            <w:tcW w:w="277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687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ind w:right="85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(наименование уполномоченного органа)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УВЕДОМЛЕНИЕ</w:t>
      </w:r>
      <w:r w:rsidRPr="00B10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об изменении ранее согласованного режима работы после 23.00 и до 7.00 торгового объекта, объекта общественного питания, в которых после 23.00 и до 7.00 осуществляется розничная торговля алкогольными, слабоалкогольными напитками и (или) пивом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 заявителе: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72"/>
        <w:gridCol w:w="4056"/>
      </w:tblGrid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учетный номер плательщика (при его наличии)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номера контактных телефонов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Уведомляю об изменении ранее согласованного режима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887"/>
        <w:gridCol w:w="58"/>
        <w:gridCol w:w="497"/>
        <w:gridCol w:w="818"/>
        <w:gridCol w:w="575"/>
        <w:gridCol w:w="36"/>
        <w:gridCol w:w="178"/>
        <w:gridCol w:w="851"/>
        <w:gridCol w:w="789"/>
        <w:gridCol w:w="939"/>
      </w:tblGrid>
      <w:tr w:rsidR="00B1054E" w:rsidRPr="00B1054E" w:rsidTr="00B1054E">
        <w:trPr>
          <w:trHeight w:val="240"/>
        </w:trPr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вид и наименование (при его наличии) торгового объекта, тип и наименование (при их наличии) объекта общественного питания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место нахождения торгового объекта, объекта общественного питания (далее – объект)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9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новый режим работы объекта:</w:t>
            </w:r>
          </w:p>
        </w:tc>
      </w:tr>
      <w:tr w:rsidR="00B1054E" w:rsidRPr="00B1054E" w:rsidTr="00B1054E">
        <w:trPr>
          <w:trHeight w:val="240"/>
        </w:trPr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время работы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часов</w:t>
            </w:r>
          </w:p>
        </w:tc>
      </w:tr>
      <w:tr w:rsidR="00B1054E" w:rsidRPr="00B1054E" w:rsidTr="00B1054E">
        <w:trPr>
          <w:trHeight w:val="240"/>
        </w:trPr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перерыв (при наличии)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часов</w:t>
            </w:r>
          </w:p>
        </w:tc>
      </w:tr>
      <w:tr w:rsidR="00B1054E" w:rsidRPr="00B1054E" w:rsidTr="00B1054E">
        <w:trPr>
          <w:trHeight w:val="240"/>
        </w:trPr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выходные дни (при наличии)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санитарный день (при наличии)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дополнительные сведения, уточняющие режим работы объекта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1054E" w:rsidRPr="00B1054E" w:rsidTr="00B1054E">
        <w:trPr>
          <w:trHeight w:val="24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_____________________________________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27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</w:t>
            </w:r>
          </w:p>
        </w:tc>
      </w:tr>
      <w:tr w:rsidR="00B1054E" w:rsidRPr="00B1054E" w:rsidTr="00B1054E">
        <w:trPr>
          <w:trHeight w:val="24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(наименование должности руководителя</w:t>
            </w:r>
          </w:p>
          <w:p w:rsidR="00B1054E" w:rsidRPr="00B1054E" w:rsidRDefault="00B1054E" w:rsidP="00B1054E">
            <w:pPr>
              <w:spacing w:after="0" w:line="276" w:lineRule="auto"/>
              <w:ind w:left="2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юридического лица (уполномоченного им лица),</w:t>
            </w:r>
          </w:p>
          <w:p w:rsidR="00B1054E" w:rsidRPr="00B1054E" w:rsidRDefault="00B1054E" w:rsidP="00B1054E">
            <w:pPr>
              <w:spacing w:after="0" w:line="276" w:lineRule="auto"/>
              <w:ind w:left="9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индивидуальный предприниматель</w:t>
            </w:r>
          </w:p>
          <w:p w:rsidR="00B1054E" w:rsidRPr="00B1054E" w:rsidRDefault="00B1054E" w:rsidP="00B1054E">
            <w:pPr>
              <w:spacing w:after="0" w:line="276" w:lineRule="auto"/>
              <w:ind w:left="12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(уполномоченное им лицо)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27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ind w:right="29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(инициалы, фамилия)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 ___ г.</w:t>
      </w:r>
    </w:p>
    <w:p w:rsidR="00B1054E" w:rsidRDefault="00B105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B1054E" w:rsidRPr="00B1054E" w:rsidTr="00B1054E">
        <w:tc>
          <w:tcPr>
            <w:tcW w:w="9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28" w:line="276" w:lineRule="auto"/>
              <w:ind w:left="4962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</w:pPr>
            <w:bookmarkStart w:id="4" w:name="_GoBack"/>
            <w:bookmarkEnd w:id="4"/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br w:type="page"/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Приложение 3</w:t>
            </w:r>
          </w:p>
          <w:p w:rsidR="00B1054E" w:rsidRPr="00B1054E" w:rsidRDefault="00B1054E" w:rsidP="00B1054E">
            <w:pPr>
              <w:spacing w:after="0" w:line="276" w:lineRule="auto"/>
              <w:ind w:left="4962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к </w:t>
            </w:r>
            <w:hyperlink r:id="rId14" w:anchor="a24" w:tooltip="+" w:history="1">
              <w:r w:rsidRPr="00B1054E">
                <w:rPr>
                  <w:rFonts w:ascii="Times New Roman" w:eastAsia="Times New Roman" w:hAnsi="Times New Roman" w:cs="Times New Roman"/>
                  <w:i/>
                  <w:iCs/>
                  <w:color w:val="0038C8"/>
                  <w:u w:val="single"/>
                  <w:lang w:eastAsia="en-US"/>
                </w:rPr>
                <w:t>Положению</w:t>
              </w:r>
            </w:hyperlink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 о порядке и условиях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согласования режима работы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после 23.00 и до 7.00 торговых объектов,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объектов общественного питания,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в которых после 23.00 и до 7.00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осуществляется розничная торговля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алкогольными, слабоалкогольными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напитками и (или) пивом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(в редакции постановления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Совета Министров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Республики Беларусь</w:t>
            </w:r>
            <w:r w:rsidRPr="00B105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br/>
              <w:t>10.07.2024 № 489)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B1054E">
        <w:rPr>
          <w:rFonts w:ascii="Times New Roman" w:eastAsia="Times New Roman" w:hAnsi="Times New Roman" w:cs="Times New Roman"/>
          <w:color w:val="000000"/>
        </w:rPr>
        <w:t>Форма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1"/>
        <w:gridCol w:w="6867"/>
      </w:tblGrid>
      <w:tr w:rsidR="00B1054E" w:rsidRPr="00B1054E" w:rsidTr="00B1054E">
        <w:trPr>
          <w:trHeight w:val="240"/>
        </w:trPr>
        <w:tc>
          <w:tcPr>
            <w:tcW w:w="27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68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__________________________________________</w:t>
            </w:r>
          </w:p>
        </w:tc>
      </w:tr>
      <w:tr w:rsidR="00B1054E" w:rsidRPr="00B1054E" w:rsidTr="00B1054E">
        <w:trPr>
          <w:trHeight w:val="240"/>
        </w:trPr>
        <w:tc>
          <w:tcPr>
            <w:tcW w:w="27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68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ind w:right="85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(наименование уполномоченного органа)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УВЕДОМЛЕНИЕ</w:t>
      </w:r>
      <w:r w:rsidRPr="00B10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о временном изменении ранее согласованного режима работы после 23.00 и до 7.00 торгового объекта, объекта общественного питания, в которых после 23.00 и до 7.00 осуществляется розничная торговля алкогольными, слабоалкогольными напитками и (или) пивом</w:t>
      </w:r>
    </w:p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 заявителе: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72"/>
        <w:gridCol w:w="4056"/>
      </w:tblGrid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учетный номер плательщика (при его наличии)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номера контактных телефонов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Уведомляю о временном изменении (на срок не более семи календарных дней) ранее согласованного режима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886"/>
        <w:gridCol w:w="58"/>
        <w:gridCol w:w="444"/>
        <w:gridCol w:w="516"/>
        <w:gridCol w:w="303"/>
        <w:gridCol w:w="154"/>
        <w:gridCol w:w="49"/>
        <w:gridCol w:w="425"/>
        <w:gridCol w:w="36"/>
        <w:gridCol w:w="41"/>
        <w:gridCol w:w="255"/>
        <w:gridCol w:w="253"/>
        <w:gridCol w:w="303"/>
        <w:gridCol w:w="291"/>
        <w:gridCol w:w="73"/>
        <w:gridCol w:w="502"/>
        <w:gridCol w:w="254"/>
        <w:gridCol w:w="311"/>
        <w:gridCol w:w="474"/>
      </w:tblGrid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вид и наименование (при его наличии) торгового объекта, тип и наименование (при их наличии) объекта общественного питания</w:t>
            </w:r>
          </w:p>
        </w:tc>
        <w:tc>
          <w:tcPr>
            <w:tcW w:w="42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место нахождения торгового объекта, объекта общественного питания (далее – объект)</w:t>
            </w:r>
          </w:p>
        </w:tc>
        <w:tc>
          <w:tcPr>
            <w:tcW w:w="42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период временного изменения режима работы объекта (число, месяц, год)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дата временного изменения режима работы объекта (число, месяц, год)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1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96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временный режим работы объекта:</w:t>
            </w: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время работы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часов</w:t>
            </w: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перерыв (при наличии)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до</w:t>
            </w: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часов</w:t>
            </w: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выходные дни (при наличии)</w:t>
            </w:r>
          </w:p>
        </w:tc>
        <w:tc>
          <w:tcPr>
            <w:tcW w:w="42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санитарный день (при наличии)</w:t>
            </w:r>
          </w:p>
        </w:tc>
        <w:tc>
          <w:tcPr>
            <w:tcW w:w="42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дополнительные сведения, уточняющие режим работы объекта</w:t>
            </w:r>
          </w:p>
        </w:tc>
        <w:tc>
          <w:tcPr>
            <w:tcW w:w="42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</w:tr>
      <w:tr w:rsidR="00B1054E" w:rsidRPr="00B1054E" w:rsidTr="00B1054E">
        <w:trPr>
          <w:trHeight w:val="24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____________________________________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1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2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before="16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</w:t>
            </w:r>
          </w:p>
        </w:tc>
      </w:tr>
      <w:tr w:rsidR="00B1054E" w:rsidRPr="00B1054E" w:rsidTr="00B1054E">
        <w:trPr>
          <w:trHeight w:val="24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(наименование должности руководителя</w:t>
            </w:r>
          </w:p>
          <w:p w:rsidR="00B1054E" w:rsidRPr="00B1054E" w:rsidRDefault="00B1054E" w:rsidP="00B1054E">
            <w:pPr>
              <w:spacing w:after="0" w:line="276" w:lineRule="auto"/>
              <w:ind w:left="2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юридического лица (уполномоченного им лица),</w:t>
            </w:r>
          </w:p>
          <w:p w:rsidR="00B1054E" w:rsidRPr="00B1054E" w:rsidRDefault="00B1054E" w:rsidP="00B1054E">
            <w:pPr>
              <w:spacing w:after="0" w:line="276" w:lineRule="auto"/>
              <w:ind w:left="9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индивидуальный предприниматель</w:t>
            </w:r>
          </w:p>
          <w:p w:rsidR="00B1054E" w:rsidRPr="00B1054E" w:rsidRDefault="00B1054E" w:rsidP="00B1054E">
            <w:pPr>
              <w:spacing w:after="0" w:line="276" w:lineRule="auto"/>
              <w:ind w:left="12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(уполномоченное им лицо)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B1054E" w:rsidRPr="00B1054E" w:rsidRDefault="00B1054E" w:rsidP="00B105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lang w:eastAsia="en-US"/>
              </w:rPr>
            </w:pPr>
          </w:p>
        </w:tc>
        <w:tc>
          <w:tcPr>
            <w:tcW w:w="2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054E" w:rsidRPr="00B1054E" w:rsidRDefault="00B1054E" w:rsidP="00B1054E">
            <w:pPr>
              <w:spacing w:after="0" w:line="276" w:lineRule="auto"/>
              <w:ind w:right="29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105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(инициалы, фамилия)</w:t>
            </w:r>
          </w:p>
        </w:tc>
      </w:tr>
    </w:tbl>
    <w:p w:rsidR="00B1054E" w:rsidRPr="00B1054E" w:rsidRDefault="00B1054E" w:rsidP="00B1054E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54E">
        <w:rPr>
          <w:rFonts w:ascii="Times New Roman" w:eastAsia="Times New Roman" w:hAnsi="Times New Roman" w:cs="Times New Roman"/>
          <w:color w:val="000000"/>
          <w:sz w:val="24"/>
          <w:szCs w:val="24"/>
        </w:rPr>
        <w:t> ____ _______________ 20 ___ г.</w:t>
      </w:r>
    </w:p>
    <w:p w:rsidR="007D7805" w:rsidRPr="00E97696" w:rsidRDefault="007D7805" w:rsidP="00BE47AF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7D7805" w:rsidRPr="00E97696" w:rsidSect="00BE47AF">
      <w:headerReference w:type="default" r:id="rId15"/>
      <w:pgSz w:w="11906" w:h="16838"/>
      <w:pgMar w:top="568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942" w:rsidRDefault="00D51942" w:rsidP="00E97696">
      <w:pPr>
        <w:spacing w:after="0" w:line="240" w:lineRule="auto"/>
      </w:pPr>
      <w:r>
        <w:separator/>
      </w:r>
    </w:p>
  </w:endnote>
  <w:endnote w:type="continuationSeparator" w:id="0">
    <w:p w:rsidR="00D51942" w:rsidRDefault="00D51942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942" w:rsidRDefault="00D51942" w:rsidP="00E97696">
      <w:pPr>
        <w:spacing w:after="0" w:line="240" w:lineRule="auto"/>
      </w:pPr>
      <w:r>
        <w:separator/>
      </w:r>
    </w:p>
  </w:footnote>
  <w:footnote w:type="continuationSeparator" w:id="0">
    <w:p w:rsidR="00D51942" w:rsidRDefault="00D51942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9683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E97696" w:rsidRPr="00E97696" w:rsidRDefault="00D51942">
        <w:pPr>
          <w:pStyle w:val="a5"/>
          <w:jc w:val="center"/>
          <w:rPr>
            <w:rFonts w:ascii="Times New Roman" w:hAnsi="Times New Roman" w:cs="Times New Roman"/>
            <w:sz w:val="30"/>
            <w:szCs w:val="30"/>
          </w:rPr>
        </w:pPr>
      </w:p>
    </w:sdtContent>
  </w:sdt>
  <w:p w:rsidR="00E97696" w:rsidRDefault="00E976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1168A1"/>
    <w:rsid w:val="002B7E07"/>
    <w:rsid w:val="00335122"/>
    <w:rsid w:val="00351025"/>
    <w:rsid w:val="003A2859"/>
    <w:rsid w:val="00515B47"/>
    <w:rsid w:val="00516F84"/>
    <w:rsid w:val="005D0B9D"/>
    <w:rsid w:val="006378F8"/>
    <w:rsid w:val="006A3992"/>
    <w:rsid w:val="007A6C75"/>
    <w:rsid w:val="007D7805"/>
    <w:rsid w:val="007F2912"/>
    <w:rsid w:val="00963E31"/>
    <w:rsid w:val="009F3564"/>
    <w:rsid w:val="00A77074"/>
    <w:rsid w:val="00AC7908"/>
    <w:rsid w:val="00B1054E"/>
    <w:rsid w:val="00B65A40"/>
    <w:rsid w:val="00B81B24"/>
    <w:rsid w:val="00BD156D"/>
    <w:rsid w:val="00BE47AF"/>
    <w:rsid w:val="00D51942"/>
    <w:rsid w:val="00E36829"/>
    <w:rsid w:val="00E53AB7"/>
    <w:rsid w:val="00E95201"/>
    <w:rsid w:val="00E97696"/>
    <w:rsid w:val="00EA52D4"/>
    <w:rsid w:val="00F623D9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E97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9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458231&amp;a=6" TargetMode="External"/><Relationship Id="rId13" Type="http://schemas.openxmlformats.org/officeDocument/2006/relationships/hyperlink" Target="https://bii.by/tx.dll?d=458231&amp;a=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458231&amp;a=6" TargetMode="External"/><Relationship Id="rId12" Type="http://schemas.openxmlformats.org/officeDocument/2006/relationships/hyperlink" Target="https://bii.by/sr.dll?links_doc=458231&amp;links_anch=2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ii.by/sr.dll?links_doc=458231&amp;links_anch=26" TargetMode="External"/><Relationship Id="rId11" Type="http://schemas.openxmlformats.org/officeDocument/2006/relationships/hyperlink" Target="https://bii.by/tx.dll?d=271295&amp;a=1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bii.by/tx.dll?d=458231&amp;a=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ii.by/tx.dll?d=458231&amp;a=6" TargetMode="External"/><Relationship Id="rId14" Type="http://schemas.openxmlformats.org/officeDocument/2006/relationships/hyperlink" Target="https://bii.by/tx.dll?d=458231&amp;a=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5</cp:revision>
  <cp:lastPrinted>2022-06-16T13:56:00Z</cp:lastPrinted>
  <dcterms:created xsi:type="dcterms:W3CDTF">2022-06-10T09:50:00Z</dcterms:created>
  <dcterms:modified xsi:type="dcterms:W3CDTF">2024-07-27T10:44:00Z</dcterms:modified>
</cp:coreProperties>
</file>